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FA52" w14:textId="76322BB4" w:rsidR="00DE3301" w:rsidRPr="00DE3301" w:rsidRDefault="00DE3301" w:rsidP="0013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E330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Kudowa-Zdrój </w:t>
      </w:r>
      <w:r w:rsidR="00D62848">
        <w:rPr>
          <w:rFonts w:ascii="Times New Roman" w:eastAsia="Times New Roman" w:hAnsi="Times New Roman" w:cs="Times New Roman"/>
          <w:sz w:val="24"/>
          <w:szCs w:val="20"/>
          <w:lang w:eastAsia="pl-PL"/>
        </w:rPr>
        <w:t>02</w:t>
      </w:r>
      <w:r w:rsidRPr="00DE330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D6284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Pr="00DE3301">
        <w:rPr>
          <w:rFonts w:ascii="Times New Roman" w:eastAsia="Times New Roman" w:hAnsi="Times New Roman" w:cs="Times New Roman"/>
          <w:sz w:val="24"/>
          <w:szCs w:val="20"/>
          <w:lang w:eastAsia="pl-PL"/>
        </w:rPr>
        <w:t>.2022 r.</w:t>
      </w:r>
    </w:p>
    <w:p w14:paraId="74F8EA89" w14:textId="77777777" w:rsidR="00DE3301" w:rsidRPr="00DE3301" w:rsidRDefault="00DE3301" w:rsidP="00DE3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C4A91C5" w14:textId="77777777" w:rsidR="00DE3301" w:rsidRPr="00DE3301" w:rsidRDefault="00DE3301" w:rsidP="00DE33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</w:pPr>
      <w:r w:rsidRPr="00DE3301"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  <w:t>W Y K A Z</w:t>
      </w:r>
    </w:p>
    <w:p w14:paraId="23C6D9C2" w14:textId="77777777" w:rsidR="00DE3301" w:rsidRPr="00DE3301" w:rsidRDefault="00DE3301" w:rsidP="00DE3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E9C9AE1" w14:textId="77777777" w:rsidR="00DE3301" w:rsidRPr="00DE3301" w:rsidRDefault="00DE3301" w:rsidP="00DE33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8EE7470" w14:textId="20B7757E" w:rsidR="00DE3301" w:rsidRPr="00DE3301" w:rsidRDefault="00DE3301" w:rsidP="00DE3301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E3301">
        <w:rPr>
          <w:rFonts w:ascii="Times New Roman" w:eastAsia="Times New Roman" w:hAnsi="Times New Roman" w:cs="Times New Roman"/>
          <w:sz w:val="24"/>
          <w:szCs w:val="20"/>
          <w:lang w:eastAsia="pl-PL"/>
        </w:rPr>
        <w:t>Nieruchomości gruntowej nie</w:t>
      </w:r>
      <w:r w:rsidRPr="00DE330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zabudowanej, położonej w gminie Kudowa-Zdrój, przeznaczonej do sprzedaży w drodze przetargu ustnego nieograniczonego – zarządzenie nr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0050.75.2019</w:t>
      </w:r>
      <w:r w:rsidRPr="00DE330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Burmistrza Miasta Kudowy-Zdroju  z dnia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4</w:t>
      </w:r>
      <w:r w:rsidRPr="00DE330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kwietnia </w:t>
      </w:r>
      <w:r w:rsidRPr="00DE330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</w:t>
      </w:r>
      <w:r w:rsidRPr="00DE3301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9 r.</w:t>
      </w:r>
    </w:p>
    <w:p w14:paraId="6EF5F08F" w14:textId="77777777" w:rsidR="00DE3301" w:rsidRPr="00DE3301" w:rsidRDefault="00DE3301" w:rsidP="00DE3301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90"/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984"/>
        <w:gridCol w:w="851"/>
        <w:gridCol w:w="1569"/>
        <w:gridCol w:w="3047"/>
        <w:gridCol w:w="3969"/>
        <w:gridCol w:w="1985"/>
      </w:tblGrid>
      <w:tr w:rsidR="00DE3301" w:rsidRPr="00DE3301" w14:paraId="5F9ACD42" w14:textId="77777777" w:rsidTr="00172B76">
        <w:trPr>
          <w:cantSplit/>
          <w:trHeight w:val="1380"/>
        </w:trPr>
        <w:tc>
          <w:tcPr>
            <w:tcW w:w="1413" w:type="dxa"/>
          </w:tcPr>
          <w:p w14:paraId="6C1A9229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66249B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Położenie</w:t>
            </w:r>
          </w:p>
          <w:p w14:paraId="339735EF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FCF3AE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1D3C97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DAA59A7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3E2B9D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14:paraId="1B1C1EF9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Księgi</w:t>
            </w:r>
          </w:p>
          <w:p w14:paraId="20DCF087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Wieczystej</w:t>
            </w:r>
          </w:p>
          <w:p w14:paraId="57043C1D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588312E7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79171D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działki</w:t>
            </w:r>
          </w:p>
        </w:tc>
        <w:tc>
          <w:tcPr>
            <w:tcW w:w="1569" w:type="dxa"/>
          </w:tcPr>
          <w:p w14:paraId="3B787C4B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450B09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</w:t>
            </w:r>
          </w:p>
          <w:p w14:paraId="2BC51E2E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 m</w:t>
            </w: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4423903F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6189F2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  <w:p w14:paraId="6FF5C035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proofErr w:type="spellStart"/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m.p.z.p</w:t>
            </w:r>
            <w:proofErr w:type="spellEnd"/>
          </w:p>
        </w:tc>
        <w:tc>
          <w:tcPr>
            <w:tcW w:w="3969" w:type="dxa"/>
          </w:tcPr>
          <w:p w14:paraId="41DBB368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7E63E4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</w:p>
          <w:p w14:paraId="1FCAE3C4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Nieruchomości</w:t>
            </w:r>
          </w:p>
        </w:tc>
        <w:tc>
          <w:tcPr>
            <w:tcW w:w="1985" w:type="dxa"/>
          </w:tcPr>
          <w:p w14:paraId="4590AA0C" w14:textId="77777777" w:rsidR="00DE3301" w:rsidRPr="00DE3301" w:rsidRDefault="00DE3301" w:rsidP="00DE3301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D87203" w14:textId="77777777" w:rsidR="00DE3301" w:rsidRPr="00DE3301" w:rsidRDefault="00DE3301" w:rsidP="00DE3301">
            <w:pPr>
              <w:tabs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wywoławcza</w:t>
            </w:r>
          </w:p>
        </w:tc>
      </w:tr>
      <w:tr w:rsidR="00DE3301" w:rsidRPr="00DE3301" w14:paraId="15BE1F06" w14:textId="77777777" w:rsidTr="00172B76">
        <w:trPr>
          <w:trHeight w:val="2142"/>
        </w:trPr>
        <w:tc>
          <w:tcPr>
            <w:tcW w:w="1413" w:type="dxa"/>
          </w:tcPr>
          <w:p w14:paraId="49381CF7" w14:textId="21CEFD98" w:rsidR="00DE3301" w:rsidRDefault="00DE3301" w:rsidP="00DE3301">
            <w:pPr>
              <w:tabs>
                <w:tab w:val="center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7FA9BA" w14:textId="77777777" w:rsidR="00DE3301" w:rsidRDefault="00DE3301" w:rsidP="00DE3301">
            <w:pPr>
              <w:tabs>
                <w:tab w:val="center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E36B1D" w14:textId="54EE7C0A" w:rsidR="00DE3301" w:rsidRDefault="00DE3301" w:rsidP="00DE3301">
            <w:pPr>
              <w:tabs>
                <w:tab w:val="center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E9A">
              <w:rPr>
                <w:rFonts w:ascii="Times New Roman" w:eastAsia="Times New Roman" w:hAnsi="Times New Roman" w:cs="Times New Roman"/>
                <w:lang w:eastAsia="pl-PL"/>
              </w:rPr>
              <w:t>obręb Jakubowice</w:t>
            </w:r>
          </w:p>
          <w:p w14:paraId="5C19646C" w14:textId="5B8C6FFE" w:rsidR="00172B76" w:rsidRPr="00C54E9A" w:rsidRDefault="00172B76" w:rsidP="00DE3301">
            <w:pPr>
              <w:tabs>
                <w:tab w:val="center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Tadeusza Kościuszki </w:t>
            </w:r>
          </w:p>
          <w:p w14:paraId="08BBF977" w14:textId="77777777" w:rsidR="00DE3301" w:rsidRPr="00DE3301" w:rsidRDefault="00DE3301" w:rsidP="00DE3301">
            <w:pPr>
              <w:tabs>
                <w:tab w:val="center" w:pos="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14:paraId="2E5DF384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53EC03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921FDB" w14:textId="6A2104A5" w:rsidR="00DE3301" w:rsidRPr="00C54E9A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E9A">
              <w:rPr>
                <w:rFonts w:ascii="Times New Roman" w:eastAsia="Times New Roman" w:hAnsi="Times New Roman" w:cs="Times New Roman"/>
                <w:lang w:eastAsia="pl-PL"/>
              </w:rPr>
              <w:t>SW1K/00083148/3</w:t>
            </w:r>
          </w:p>
        </w:tc>
        <w:tc>
          <w:tcPr>
            <w:tcW w:w="851" w:type="dxa"/>
          </w:tcPr>
          <w:p w14:paraId="03DCFC90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D1D849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63364C" w14:textId="0E32599C" w:rsidR="00DE3301" w:rsidRPr="00C54E9A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E9A">
              <w:rPr>
                <w:rFonts w:ascii="Times New Roman" w:eastAsia="Times New Roman" w:hAnsi="Times New Roman" w:cs="Times New Roman"/>
                <w:lang w:eastAsia="pl-PL"/>
              </w:rPr>
              <w:t>16/4</w:t>
            </w:r>
          </w:p>
          <w:p w14:paraId="3926C9EA" w14:textId="65FA2881" w:rsidR="00DE3301" w:rsidRPr="00C54E9A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E9A">
              <w:rPr>
                <w:rFonts w:ascii="Times New Roman" w:eastAsia="Times New Roman" w:hAnsi="Times New Roman" w:cs="Times New Roman"/>
                <w:lang w:eastAsia="pl-PL"/>
              </w:rPr>
              <w:t>(Am-</w:t>
            </w:r>
            <w:r w:rsidR="001353DD" w:rsidRPr="00C54E9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C54E9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201CFAB7" w14:textId="77777777" w:rsidR="00DE3301" w:rsidRPr="00DE3301" w:rsidRDefault="00DE3301" w:rsidP="00DE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CAF6C1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690D67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9" w:type="dxa"/>
          </w:tcPr>
          <w:p w14:paraId="4C33E03D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2E6A5C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33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8B34254" w14:textId="10B4DD0D" w:rsidR="00DE3301" w:rsidRPr="00C54E9A" w:rsidRDefault="00DE3301" w:rsidP="00DE3301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E9A">
              <w:rPr>
                <w:rFonts w:ascii="Times New Roman" w:eastAsia="Times New Roman" w:hAnsi="Times New Roman" w:cs="Times New Roman"/>
                <w:lang w:eastAsia="pl-PL"/>
              </w:rPr>
              <w:t>1299</w:t>
            </w:r>
          </w:p>
          <w:p w14:paraId="10049AE9" w14:textId="77777777" w:rsidR="00DE3301" w:rsidRPr="00DE3301" w:rsidRDefault="00DE3301" w:rsidP="00DE3301">
            <w:pPr>
              <w:tabs>
                <w:tab w:val="left" w:pos="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B7A301" w14:textId="77777777" w:rsidR="00DE3301" w:rsidRPr="00DE3301" w:rsidRDefault="00DE3301" w:rsidP="00DE3301">
            <w:pPr>
              <w:tabs>
                <w:tab w:val="left" w:pos="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3F055ADE" w14:textId="77777777" w:rsidR="00DE3301" w:rsidRPr="00C54E9A" w:rsidRDefault="00DE3301" w:rsidP="00DE3301">
            <w:pPr>
              <w:spacing w:after="0" w:line="12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B49670" w14:textId="5D251B36" w:rsidR="00DE3301" w:rsidRPr="00C54E9A" w:rsidRDefault="00172B76" w:rsidP="00DE3301">
            <w:pPr>
              <w:spacing w:after="0" w:line="12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mieszkalnictwo niskiej intensywności, mieszkalnictwo pensjonatowe (również letniskowe), usługi (dopuszcza się rodzaje usług np.: hotelarskie, gastronomii, rzemiosła usługowego itp. spełniające ograniczenia określone w ustaleniach ogólnych dla strefy F).</w:t>
            </w:r>
          </w:p>
          <w:p w14:paraId="46073761" w14:textId="771E1911" w:rsidR="00DE3301" w:rsidRPr="00C54E9A" w:rsidRDefault="00DE3301" w:rsidP="00DE3301">
            <w:pPr>
              <w:spacing w:after="0" w:line="12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14:paraId="6B41AB62" w14:textId="77777777" w:rsidR="001353DD" w:rsidRDefault="001353DD" w:rsidP="00DE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16FC9F" w14:textId="40B4D6EB" w:rsidR="001353DD" w:rsidRPr="00C54E9A" w:rsidRDefault="00DE3301" w:rsidP="00DE3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E9A">
              <w:rPr>
                <w:rFonts w:ascii="Times New Roman" w:eastAsia="Times New Roman" w:hAnsi="Times New Roman" w:cs="Times New Roman"/>
                <w:lang w:eastAsia="pl-PL"/>
              </w:rPr>
              <w:t xml:space="preserve">działka w kształcie wielokąta, położona  w terenie o zróżnicowanym stopniu nachylenia w kierunku zachodnim, porośnięta trawą, częściowo zakrzaczona, nie posiada możliwości dostępu i dojazdu – dojazd możliwy tylko po wykonaniu przejazdu przez potok, nieuzbrojona, </w:t>
            </w:r>
            <w:r w:rsidR="00C54E9A" w:rsidRPr="00C54E9A">
              <w:rPr>
                <w:rFonts w:ascii="Times New Roman" w:eastAsia="Times New Roman" w:hAnsi="Times New Roman" w:cs="Times New Roman"/>
                <w:lang w:eastAsia="pl-PL"/>
              </w:rPr>
              <w:t>na działce znajduje się sieć kanalizacyjna oraz dwa słupy energetyczne średniego napięcia i studnia; do działki doprowadzona jest sieć wodociągowa obecnie nieczynna ze względu na brak wystarczającego ciśnienia w sieci</w:t>
            </w:r>
          </w:p>
          <w:p w14:paraId="45ADC266" w14:textId="5158C1FE" w:rsidR="001353DD" w:rsidRPr="00DE3301" w:rsidRDefault="001353DD" w:rsidP="00DE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3607A0F1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B607E1" w14:textId="77777777" w:rsidR="00DE3301" w:rsidRPr="00DE3301" w:rsidRDefault="00DE3301" w:rsidP="00DE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5923C6" w14:textId="2C29FFE1" w:rsidR="00DE3301" w:rsidRPr="00C54E9A" w:rsidRDefault="00C0101B" w:rsidP="00C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E9A">
              <w:rPr>
                <w:rFonts w:ascii="Times New Roman" w:eastAsia="Times New Roman" w:hAnsi="Times New Roman" w:cs="Times New Roman"/>
                <w:lang w:eastAsia="pl-PL"/>
              </w:rPr>
              <w:t>85 900,00 zł*</w:t>
            </w:r>
          </w:p>
        </w:tc>
      </w:tr>
    </w:tbl>
    <w:p w14:paraId="39B8F695" w14:textId="77777777" w:rsidR="00DE3301" w:rsidRPr="00C54E9A" w:rsidRDefault="00DE3301" w:rsidP="00DE3301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A57D847" w14:textId="77777777" w:rsidR="00C54E9A" w:rsidRPr="00C54E9A" w:rsidRDefault="00DE3301" w:rsidP="001353DD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4E9A">
        <w:rPr>
          <w:rFonts w:ascii="Times New Roman" w:eastAsia="Times New Roman" w:hAnsi="Times New Roman" w:cs="Times New Roman"/>
          <w:lang w:eastAsia="pl-PL"/>
        </w:rPr>
        <w:t xml:space="preserve">Termin składania wniosków przez osoby, którym przysługuje pierwszeństwo w nabyciu nieruchomości na podstawie art. 34 ust. 1 pkt. 1 i pkt. 2 ustawy o gospodarce nieruchomościami upływa </w:t>
      </w:r>
      <w:r w:rsidR="00D62848" w:rsidRPr="00C54E9A">
        <w:rPr>
          <w:rFonts w:ascii="Times New Roman" w:eastAsia="Times New Roman" w:hAnsi="Times New Roman" w:cs="Times New Roman"/>
          <w:lang w:eastAsia="pl-PL"/>
        </w:rPr>
        <w:t>16</w:t>
      </w:r>
      <w:r w:rsidRPr="00C54E9A">
        <w:rPr>
          <w:rFonts w:ascii="Times New Roman" w:eastAsia="Times New Roman" w:hAnsi="Times New Roman" w:cs="Times New Roman"/>
          <w:lang w:eastAsia="pl-PL"/>
        </w:rPr>
        <w:t>.</w:t>
      </w:r>
      <w:r w:rsidR="001353DD" w:rsidRPr="00C54E9A">
        <w:rPr>
          <w:rFonts w:ascii="Times New Roman" w:eastAsia="Times New Roman" w:hAnsi="Times New Roman" w:cs="Times New Roman"/>
          <w:lang w:eastAsia="pl-PL"/>
        </w:rPr>
        <w:t>12</w:t>
      </w:r>
      <w:r w:rsidRPr="00C54E9A">
        <w:rPr>
          <w:rFonts w:ascii="Times New Roman" w:eastAsia="Times New Roman" w:hAnsi="Times New Roman" w:cs="Times New Roman"/>
          <w:lang w:eastAsia="pl-PL"/>
        </w:rPr>
        <w:t>.2022 r.</w:t>
      </w:r>
      <w:r w:rsidR="00C54E9A" w:rsidRPr="00C54E9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6D972F7" w14:textId="7BCD342F" w:rsidR="000A0D9B" w:rsidRPr="00C54E9A" w:rsidRDefault="00C0101B" w:rsidP="001353DD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54E9A">
        <w:rPr>
          <w:rFonts w:ascii="Times New Roman" w:eastAsia="Times New Roman" w:hAnsi="Times New Roman" w:cs="Times New Roman"/>
          <w:lang w:eastAsia="pl-PL"/>
        </w:rPr>
        <w:t>*</w:t>
      </w:r>
      <w:r w:rsidR="00DE3301" w:rsidRPr="00C54E9A">
        <w:rPr>
          <w:rFonts w:ascii="Times New Roman" w:eastAsia="Times New Roman" w:hAnsi="Times New Roman" w:cs="Times New Roman"/>
          <w:lang w:eastAsia="pl-PL"/>
        </w:rPr>
        <w:t>Cena  nieruchomości podlega opodatkowaniu podatkiem VAT 23%.</w:t>
      </w:r>
    </w:p>
    <w:sectPr w:rsidR="000A0D9B" w:rsidRPr="00C54E9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01"/>
    <w:rsid w:val="000A0D9B"/>
    <w:rsid w:val="001353DD"/>
    <w:rsid w:val="00172B76"/>
    <w:rsid w:val="00C0101B"/>
    <w:rsid w:val="00C54E9A"/>
    <w:rsid w:val="00D62848"/>
    <w:rsid w:val="00D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ABD"/>
  <w15:chartTrackingRefBased/>
  <w15:docId w15:val="{68EC3355-5F47-480A-BDD0-980DDF96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Kmiecinska</dc:creator>
  <cp:keywords/>
  <dc:description/>
  <cp:lastModifiedBy>Anita Kmiecinska</cp:lastModifiedBy>
  <cp:revision>5</cp:revision>
  <dcterms:created xsi:type="dcterms:W3CDTF">2022-10-28T10:20:00Z</dcterms:created>
  <dcterms:modified xsi:type="dcterms:W3CDTF">2022-11-02T11:16:00Z</dcterms:modified>
</cp:coreProperties>
</file>