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C292B" w14:textId="1BF58970" w:rsidR="00B92402" w:rsidRPr="00D90FE2" w:rsidRDefault="00B92402" w:rsidP="00B92402">
      <w:pPr>
        <w:ind w:left="10620"/>
        <w:rPr>
          <w:color w:val="000000" w:themeColor="text1"/>
          <w:sz w:val="24"/>
          <w:szCs w:val="24"/>
        </w:rPr>
      </w:pPr>
      <w:r w:rsidRPr="00D90FE2">
        <w:rPr>
          <w:color w:val="000000" w:themeColor="text1"/>
          <w:sz w:val="24"/>
          <w:szCs w:val="24"/>
        </w:rPr>
        <w:t xml:space="preserve">Kudowa-Zdrój </w:t>
      </w:r>
      <w:r w:rsidR="00C33D37">
        <w:rPr>
          <w:color w:val="000000" w:themeColor="text1"/>
          <w:sz w:val="24"/>
          <w:szCs w:val="24"/>
        </w:rPr>
        <w:t>03.09.2021</w:t>
      </w:r>
      <w:r w:rsidRPr="00D90FE2">
        <w:rPr>
          <w:color w:val="000000" w:themeColor="text1"/>
          <w:sz w:val="24"/>
          <w:szCs w:val="24"/>
        </w:rPr>
        <w:t xml:space="preserve"> r. </w:t>
      </w:r>
    </w:p>
    <w:p w14:paraId="5F140C6B" w14:textId="77777777" w:rsidR="00B92402" w:rsidRPr="00D90FE2" w:rsidRDefault="00B92402" w:rsidP="00B92402">
      <w:pPr>
        <w:jc w:val="center"/>
        <w:rPr>
          <w:color w:val="000000" w:themeColor="text1"/>
          <w:sz w:val="36"/>
        </w:rPr>
      </w:pPr>
      <w:r w:rsidRPr="00D90FE2">
        <w:rPr>
          <w:color w:val="000000" w:themeColor="text1"/>
          <w:sz w:val="36"/>
        </w:rPr>
        <w:t>W Y K A Z</w:t>
      </w:r>
    </w:p>
    <w:p w14:paraId="1F2D4EBF" w14:textId="77777777" w:rsidR="00B92402" w:rsidRPr="00D90FE2" w:rsidRDefault="00B92402" w:rsidP="00B92402">
      <w:pPr>
        <w:rPr>
          <w:color w:val="000000" w:themeColor="text1"/>
        </w:rPr>
      </w:pPr>
    </w:p>
    <w:p w14:paraId="2832C21D" w14:textId="77777777" w:rsidR="00B92402" w:rsidRPr="003F7786" w:rsidRDefault="00B92402" w:rsidP="00B92402">
      <w:pPr>
        <w:rPr>
          <w:color w:val="000000" w:themeColor="text1"/>
        </w:rPr>
      </w:pPr>
    </w:p>
    <w:p w14:paraId="3E4DAC60" w14:textId="5E878C60" w:rsidR="00B92402" w:rsidRPr="003F7786" w:rsidRDefault="00B92402" w:rsidP="00B92402">
      <w:pPr>
        <w:jc w:val="both"/>
        <w:rPr>
          <w:color w:val="000000" w:themeColor="text1"/>
          <w:sz w:val="24"/>
        </w:rPr>
      </w:pPr>
      <w:r w:rsidRPr="003F7786">
        <w:rPr>
          <w:color w:val="000000" w:themeColor="text1"/>
          <w:sz w:val="24"/>
        </w:rPr>
        <w:t>Nieruchomości lokalow</w:t>
      </w:r>
      <w:r w:rsidR="005031E6" w:rsidRPr="003F7786">
        <w:rPr>
          <w:color w:val="000000" w:themeColor="text1"/>
          <w:sz w:val="24"/>
        </w:rPr>
        <w:t>ej</w:t>
      </w:r>
      <w:r w:rsidRPr="003F7786">
        <w:rPr>
          <w:color w:val="000000" w:themeColor="text1"/>
          <w:sz w:val="24"/>
        </w:rPr>
        <w:t xml:space="preserve"> (lokal mieszkaln</w:t>
      </w:r>
      <w:r w:rsidR="005031E6" w:rsidRPr="003F7786">
        <w:rPr>
          <w:color w:val="000000" w:themeColor="text1"/>
          <w:sz w:val="24"/>
        </w:rPr>
        <w:t>y</w:t>
      </w:r>
      <w:r w:rsidR="00083A9B">
        <w:rPr>
          <w:color w:val="000000" w:themeColor="text1"/>
          <w:sz w:val="24"/>
        </w:rPr>
        <w:t xml:space="preserve"> wraz z pomieszczeniem przynależnym</w:t>
      </w:r>
      <w:r w:rsidRPr="003F7786">
        <w:rPr>
          <w:color w:val="000000" w:themeColor="text1"/>
          <w:sz w:val="24"/>
        </w:rPr>
        <w:t>)</w:t>
      </w:r>
      <w:r w:rsidR="008B3213" w:rsidRPr="003F7786">
        <w:rPr>
          <w:color w:val="000000" w:themeColor="text1"/>
          <w:sz w:val="24"/>
        </w:rPr>
        <w:t>,</w:t>
      </w:r>
      <w:r w:rsidRPr="003F7786">
        <w:rPr>
          <w:color w:val="000000" w:themeColor="text1"/>
          <w:sz w:val="24"/>
        </w:rPr>
        <w:t xml:space="preserve"> położon</w:t>
      </w:r>
      <w:r w:rsidR="005031E6" w:rsidRPr="003F7786">
        <w:rPr>
          <w:color w:val="000000" w:themeColor="text1"/>
          <w:sz w:val="24"/>
        </w:rPr>
        <w:t>ej</w:t>
      </w:r>
      <w:r w:rsidRPr="003F7786">
        <w:rPr>
          <w:color w:val="000000" w:themeColor="text1"/>
          <w:sz w:val="24"/>
        </w:rPr>
        <w:t xml:space="preserve"> w Gminie Kudowa-Zdrój, przeznaczon</w:t>
      </w:r>
      <w:r w:rsidR="005031E6" w:rsidRPr="003F7786">
        <w:rPr>
          <w:color w:val="000000" w:themeColor="text1"/>
          <w:sz w:val="24"/>
        </w:rPr>
        <w:t>ej</w:t>
      </w:r>
      <w:r w:rsidRPr="003F7786">
        <w:rPr>
          <w:color w:val="000000" w:themeColor="text1"/>
          <w:sz w:val="24"/>
        </w:rPr>
        <w:t xml:space="preserve"> do sprzedaży wraz ze sprzedażą prawa własności ułamkowej części gruntu w drodze bezprzetargowej na wniosek najemc</w:t>
      </w:r>
      <w:r w:rsidR="005031E6" w:rsidRPr="003F7786">
        <w:rPr>
          <w:color w:val="000000" w:themeColor="text1"/>
          <w:sz w:val="24"/>
        </w:rPr>
        <w:t>y</w:t>
      </w:r>
      <w:r w:rsidRPr="003F7786">
        <w:rPr>
          <w:color w:val="000000" w:themeColor="text1"/>
          <w:sz w:val="24"/>
        </w:rPr>
        <w:t xml:space="preserve"> - zarządzeni</w:t>
      </w:r>
      <w:r w:rsidR="008B3213" w:rsidRPr="003F7786">
        <w:rPr>
          <w:color w:val="000000" w:themeColor="text1"/>
          <w:sz w:val="24"/>
        </w:rPr>
        <w:t>e</w:t>
      </w:r>
      <w:r w:rsidRPr="003F7786">
        <w:rPr>
          <w:color w:val="000000" w:themeColor="text1"/>
          <w:sz w:val="24"/>
        </w:rPr>
        <w:t xml:space="preserve"> nr 0050.</w:t>
      </w:r>
      <w:r w:rsidR="00C33D37">
        <w:rPr>
          <w:color w:val="000000" w:themeColor="text1"/>
          <w:sz w:val="24"/>
        </w:rPr>
        <w:t>129</w:t>
      </w:r>
      <w:r w:rsidRPr="003F7786">
        <w:rPr>
          <w:color w:val="000000" w:themeColor="text1"/>
          <w:sz w:val="24"/>
        </w:rPr>
        <w:t>.20</w:t>
      </w:r>
      <w:r w:rsidR="00B247FE" w:rsidRPr="003F7786">
        <w:rPr>
          <w:color w:val="000000" w:themeColor="text1"/>
          <w:sz w:val="24"/>
        </w:rPr>
        <w:t>2</w:t>
      </w:r>
      <w:r w:rsidR="009C7443" w:rsidRPr="003F7786">
        <w:rPr>
          <w:color w:val="000000" w:themeColor="text1"/>
          <w:sz w:val="24"/>
        </w:rPr>
        <w:t>1</w:t>
      </w:r>
      <w:r w:rsidRPr="003F7786">
        <w:rPr>
          <w:color w:val="000000" w:themeColor="text1"/>
          <w:sz w:val="24"/>
        </w:rPr>
        <w:t xml:space="preserve">  Burmistrza Miasta Kudow</w:t>
      </w:r>
      <w:r w:rsidR="00B247FE" w:rsidRPr="003F7786">
        <w:rPr>
          <w:color w:val="000000" w:themeColor="text1"/>
          <w:sz w:val="24"/>
        </w:rPr>
        <w:t>a</w:t>
      </w:r>
      <w:r w:rsidRPr="003F7786">
        <w:rPr>
          <w:color w:val="000000" w:themeColor="text1"/>
          <w:sz w:val="24"/>
        </w:rPr>
        <w:t>-Zdr</w:t>
      </w:r>
      <w:r w:rsidR="00B247FE" w:rsidRPr="003F7786">
        <w:rPr>
          <w:color w:val="000000" w:themeColor="text1"/>
          <w:sz w:val="24"/>
        </w:rPr>
        <w:t>ój</w:t>
      </w:r>
      <w:r w:rsidRPr="003F7786">
        <w:rPr>
          <w:color w:val="000000" w:themeColor="text1"/>
          <w:sz w:val="24"/>
        </w:rPr>
        <w:t xml:space="preserve">  z dnia </w:t>
      </w:r>
      <w:r w:rsidR="00C33D37">
        <w:rPr>
          <w:color w:val="000000" w:themeColor="text1"/>
          <w:sz w:val="24"/>
        </w:rPr>
        <w:t>22 lipca 2021</w:t>
      </w:r>
      <w:r w:rsidRPr="003F7786">
        <w:rPr>
          <w:color w:val="000000" w:themeColor="text1"/>
          <w:sz w:val="24"/>
        </w:rPr>
        <w:t xml:space="preserve"> r.</w:t>
      </w:r>
    </w:p>
    <w:p w14:paraId="44DAB08C" w14:textId="77777777" w:rsidR="00B92402" w:rsidRPr="003F7786" w:rsidRDefault="00B92402" w:rsidP="00B92402">
      <w:pPr>
        <w:tabs>
          <w:tab w:val="left" w:pos="13892"/>
        </w:tabs>
        <w:rPr>
          <w:color w:val="000000" w:themeColor="text1"/>
        </w:rPr>
      </w:pPr>
    </w:p>
    <w:p w14:paraId="14B3C440" w14:textId="77777777" w:rsidR="00B92402" w:rsidRPr="003F7786" w:rsidRDefault="00B92402" w:rsidP="00B92402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179"/>
        <w:gridCol w:w="1308"/>
        <w:gridCol w:w="1162"/>
        <w:gridCol w:w="2534"/>
        <w:gridCol w:w="2552"/>
        <w:gridCol w:w="1367"/>
      </w:tblGrid>
      <w:tr w:rsidR="003F7786" w:rsidRPr="003F7786" w14:paraId="07945321" w14:textId="77777777" w:rsidTr="00622D7F">
        <w:trPr>
          <w:cantSplit/>
          <w:trHeight w:val="410"/>
          <w:jc w:val="center"/>
        </w:trPr>
        <w:tc>
          <w:tcPr>
            <w:tcW w:w="1884" w:type="dxa"/>
            <w:vMerge w:val="restart"/>
          </w:tcPr>
          <w:p w14:paraId="4F7C9979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7A18A912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1F1B09E2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położenie</w:t>
            </w:r>
          </w:p>
          <w:p w14:paraId="6B56DDC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7E86B10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 w:val="restart"/>
          </w:tcPr>
          <w:p w14:paraId="104200BC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4F22DFC6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</w:t>
            </w:r>
          </w:p>
          <w:p w14:paraId="07EF809B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Księgi</w:t>
            </w:r>
          </w:p>
          <w:p w14:paraId="0A256D57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Wieczystej</w:t>
            </w:r>
          </w:p>
          <w:p w14:paraId="58E04A77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  <w:vMerge w:val="restart"/>
          </w:tcPr>
          <w:p w14:paraId="2F95A959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1B8E8750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1162" w:type="dxa"/>
            <w:vMerge w:val="restart"/>
          </w:tcPr>
          <w:p w14:paraId="45E9C29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33DAA2A6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Pow.</w:t>
            </w:r>
          </w:p>
          <w:p w14:paraId="659E8FF2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 m</w:t>
            </w:r>
            <w:r w:rsidRPr="003F7786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2534" w:type="dxa"/>
            <w:vMerge w:val="restart"/>
          </w:tcPr>
          <w:p w14:paraId="0F05285C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53EA050C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Przeznaczenie</w:t>
            </w:r>
          </w:p>
          <w:p w14:paraId="53D07CF8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 w </w:t>
            </w:r>
            <w:proofErr w:type="spellStart"/>
            <w:r w:rsidRPr="003F7786">
              <w:rPr>
                <w:color w:val="000000" w:themeColor="text1"/>
                <w:sz w:val="24"/>
              </w:rPr>
              <w:t>m.p.z.p</w:t>
            </w:r>
            <w:proofErr w:type="spellEnd"/>
          </w:p>
        </w:tc>
        <w:tc>
          <w:tcPr>
            <w:tcW w:w="2552" w:type="dxa"/>
            <w:vMerge w:val="restart"/>
          </w:tcPr>
          <w:p w14:paraId="0057073F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25BDA480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Rodzaj</w:t>
            </w:r>
          </w:p>
          <w:p w14:paraId="775C873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1367" w:type="dxa"/>
          </w:tcPr>
          <w:p w14:paraId="33BBFA22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4D77CA2F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udziału w  prawie  własności  gruntu</w:t>
            </w:r>
          </w:p>
        </w:tc>
      </w:tr>
      <w:tr w:rsidR="003F7786" w:rsidRPr="003F7786" w14:paraId="31D1A9BB" w14:textId="77777777" w:rsidTr="00622D7F">
        <w:trPr>
          <w:cantSplit/>
          <w:trHeight w:val="268"/>
          <w:jc w:val="center"/>
        </w:trPr>
        <w:tc>
          <w:tcPr>
            <w:tcW w:w="1884" w:type="dxa"/>
            <w:vMerge/>
          </w:tcPr>
          <w:p w14:paraId="6045DB99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/>
          </w:tcPr>
          <w:p w14:paraId="730668C7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  <w:vMerge/>
          </w:tcPr>
          <w:p w14:paraId="57EE7F38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2" w:type="dxa"/>
            <w:vMerge/>
          </w:tcPr>
          <w:p w14:paraId="73937AF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34" w:type="dxa"/>
            <w:vMerge/>
          </w:tcPr>
          <w:p w14:paraId="7BE0ED41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2" w:type="dxa"/>
            <w:vMerge/>
          </w:tcPr>
          <w:p w14:paraId="7EFAD850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67" w:type="dxa"/>
          </w:tcPr>
          <w:p w14:paraId="78495F1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lokalu</w:t>
            </w:r>
          </w:p>
        </w:tc>
      </w:tr>
      <w:tr w:rsidR="00622D7F" w:rsidRPr="003F7786" w14:paraId="24A7E618" w14:textId="77777777" w:rsidTr="00622D7F">
        <w:trPr>
          <w:trHeight w:val="2117"/>
          <w:jc w:val="center"/>
        </w:trPr>
        <w:tc>
          <w:tcPr>
            <w:tcW w:w="1884" w:type="dxa"/>
          </w:tcPr>
          <w:p w14:paraId="53694393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085233AD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54951C15" w14:textId="047BE2D4" w:rsidR="00A9745C" w:rsidRPr="003F7786" w:rsidRDefault="009C7443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obręb Zakrze</w:t>
            </w:r>
          </w:p>
          <w:p w14:paraId="77634038" w14:textId="57A46FA3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u</w:t>
            </w:r>
            <w:r w:rsidR="00F770EE">
              <w:rPr>
                <w:color w:val="000000" w:themeColor="text1"/>
                <w:sz w:val="24"/>
              </w:rPr>
              <w:t>l</w:t>
            </w:r>
            <w:r w:rsidR="009C7443" w:rsidRPr="003F7786">
              <w:rPr>
                <w:color w:val="000000" w:themeColor="text1"/>
                <w:sz w:val="24"/>
              </w:rPr>
              <w:t xml:space="preserve">. </w:t>
            </w:r>
            <w:r w:rsidR="00C33D37">
              <w:rPr>
                <w:color w:val="000000" w:themeColor="text1"/>
                <w:sz w:val="24"/>
              </w:rPr>
              <w:t>Fabryczna 7/4</w:t>
            </w:r>
          </w:p>
          <w:p w14:paraId="35A3A871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</w:tcPr>
          <w:p w14:paraId="6281D9E1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2A907CFC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041786C6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159A0863" w14:textId="2590F8FC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SW1K/</w:t>
            </w:r>
            <w:r w:rsidR="009C7443" w:rsidRPr="003F7786">
              <w:rPr>
                <w:color w:val="000000" w:themeColor="text1"/>
                <w:sz w:val="24"/>
              </w:rPr>
              <w:t>000</w:t>
            </w:r>
            <w:r w:rsidR="00C33D37">
              <w:rPr>
                <w:color w:val="000000" w:themeColor="text1"/>
                <w:sz w:val="24"/>
              </w:rPr>
              <w:t>56304/7</w:t>
            </w:r>
          </w:p>
        </w:tc>
        <w:tc>
          <w:tcPr>
            <w:tcW w:w="1308" w:type="dxa"/>
          </w:tcPr>
          <w:p w14:paraId="5140891E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33D924DB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2C67C10C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600E06DE" w14:textId="77777777" w:rsidR="00A9745C" w:rsidRDefault="00C33D37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434</w:t>
            </w:r>
          </w:p>
          <w:p w14:paraId="2365BAE2" w14:textId="6F9437C5" w:rsidR="00C33D37" w:rsidRPr="003F7786" w:rsidRDefault="00C33D37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435</w:t>
            </w:r>
          </w:p>
        </w:tc>
        <w:tc>
          <w:tcPr>
            <w:tcW w:w="1162" w:type="dxa"/>
          </w:tcPr>
          <w:p w14:paraId="10BF3B8F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135C8D0E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609C1D16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6014CE60" w14:textId="3BBEC4D9" w:rsidR="00A9745C" w:rsidRDefault="00C33D37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191</w:t>
            </w:r>
          </w:p>
          <w:p w14:paraId="20929200" w14:textId="51B5A722" w:rsidR="00C33D37" w:rsidRPr="003F7786" w:rsidRDefault="00C33D37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194</w:t>
            </w:r>
          </w:p>
          <w:p w14:paraId="193E1C9B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34" w:type="dxa"/>
          </w:tcPr>
          <w:p w14:paraId="6139F320" w14:textId="4D2B0D8D" w:rsidR="00A9745C" w:rsidRPr="003F7786" w:rsidRDefault="00A9745C" w:rsidP="00A9745C">
            <w:pPr>
              <w:rPr>
                <w:color w:val="000000" w:themeColor="text1"/>
                <w:sz w:val="24"/>
              </w:rPr>
            </w:pPr>
          </w:p>
          <w:p w14:paraId="07B3B8F0" w14:textId="77777777" w:rsidR="003F7786" w:rsidRPr="00070B1A" w:rsidRDefault="003F7786" w:rsidP="00070B1A">
            <w:pPr>
              <w:rPr>
                <w:color w:val="000000" w:themeColor="text1"/>
                <w:sz w:val="24"/>
                <w:szCs w:val="24"/>
              </w:rPr>
            </w:pPr>
          </w:p>
          <w:p w14:paraId="43F495F7" w14:textId="18ED7F89" w:rsidR="00A9745C" w:rsidRPr="003F7786" w:rsidRDefault="00C33D37" w:rsidP="00070B1A">
            <w:pPr>
              <w:rPr>
                <w:color w:val="000000" w:themeColor="text1"/>
                <w:sz w:val="24"/>
              </w:rPr>
            </w:pPr>
            <w:r w:rsidRPr="00070B1A">
              <w:rPr>
                <w:color w:val="000000" w:themeColor="text1"/>
                <w:sz w:val="24"/>
                <w:szCs w:val="24"/>
              </w:rPr>
              <w:t>1</w:t>
            </w:r>
            <w:r w:rsidR="009C7443" w:rsidRPr="00070B1A">
              <w:rPr>
                <w:color w:val="000000" w:themeColor="text1"/>
                <w:sz w:val="24"/>
                <w:szCs w:val="24"/>
              </w:rPr>
              <w:t>M</w:t>
            </w:r>
            <w:r w:rsidRPr="00070B1A">
              <w:rPr>
                <w:color w:val="000000" w:themeColor="text1"/>
                <w:sz w:val="24"/>
                <w:szCs w:val="24"/>
              </w:rPr>
              <w:t>/</w:t>
            </w:r>
            <w:r w:rsidR="009C7443" w:rsidRPr="00070B1A">
              <w:rPr>
                <w:color w:val="000000" w:themeColor="text1"/>
                <w:sz w:val="24"/>
                <w:szCs w:val="24"/>
              </w:rPr>
              <w:t>U -</w:t>
            </w:r>
            <w:r w:rsidRPr="00070B1A">
              <w:rPr>
                <w:color w:val="000000" w:themeColor="text1"/>
                <w:sz w:val="24"/>
                <w:szCs w:val="24"/>
              </w:rPr>
              <w:t>zabudowa mieszkaniowa wielorodzinna, usługi nieuciążliwe</w:t>
            </w:r>
          </w:p>
        </w:tc>
        <w:tc>
          <w:tcPr>
            <w:tcW w:w="2552" w:type="dxa"/>
          </w:tcPr>
          <w:p w14:paraId="3132A59D" w14:textId="14CA7315" w:rsidR="00B247FE" w:rsidRPr="003F7786" w:rsidRDefault="00B247FE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35ADA055" w14:textId="77777777" w:rsidR="003F7786" w:rsidRPr="003F7786" w:rsidRDefault="003F7786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7DD283AC" w14:textId="77777777" w:rsidR="00B247FE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budynek  mieszkaln</w:t>
            </w:r>
            <w:r w:rsidR="00B247FE" w:rsidRPr="003F7786">
              <w:rPr>
                <w:color w:val="000000" w:themeColor="text1"/>
                <w:sz w:val="24"/>
              </w:rPr>
              <w:t>y</w:t>
            </w:r>
          </w:p>
          <w:p w14:paraId="1929F0C9" w14:textId="2509A382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wielorodzinny,</w:t>
            </w:r>
          </w:p>
          <w:p w14:paraId="79071081" w14:textId="51E02E1D" w:rsidR="00A9745C" w:rsidRPr="003F7786" w:rsidRDefault="00B247FE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zabudowa wolnostojąca</w:t>
            </w:r>
            <w:r w:rsidR="00622D7F" w:rsidRPr="003F7786">
              <w:rPr>
                <w:color w:val="000000" w:themeColor="text1"/>
                <w:sz w:val="24"/>
              </w:rPr>
              <w:t xml:space="preserve"> </w:t>
            </w:r>
            <w:r w:rsidR="00C33D37">
              <w:rPr>
                <w:color w:val="000000" w:themeColor="text1"/>
                <w:sz w:val="24"/>
              </w:rPr>
              <w:t xml:space="preserve">3 </w:t>
            </w:r>
            <w:r w:rsidR="00622D7F" w:rsidRPr="003F7786">
              <w:rPr>
                <w:color w:val="000000" w:themeColor="text1"/>
                <w:sz w:val="24"/>
              </w:rPr>
              <w:t>kondygnacyjny,</w:t>
            </w:r>
            <w:r w:rsidR="003F7786" w:rsidRPr="003F7786">
              <w:rPr>
                <w:color w:val="000000" w:themeColor="text1"/>
                <w:sz w:val="24"/>
              </w:rPr>
              <w:t xml:space="preserve"> </w:t>
            </w:r>
            <w:r w:rsidR="00C33D37">
              <w:rPr>
                <w:color w:val="000000" w:themeColor="text1"/>
                <w:sz w:val="24"/>
              </w:rPr>
              <w:t xml:space="preserve"> </w:t>
            </w:r>
            <w:r w:rsidR="003F7786" w:rsidRPr="003F7786">
              <w:rPr>
                <w:color w:val="000000" w:themeColor="text1"/>
                <w:sz w:val="24"/>
              </w:rPr>
              <w:t>z</w:t>
            </w:r>
            <w:r w:rsidR="00622D7F" w:rsidRPr="003F7786">
              <w:rPr>
                <w:color w:val="000000" w:themeColor="text1"/>
                <w:sz w:val="24"/>
              </w:rPr>
              <w:t xml:space="preserve"> podpiwniczeni</w:t>
            </w:r>
            <w:r w:rsidR="00C33D37">
              <w:rPr>
                <w:color w:val="000000" w:themeColor="text1"/>
                <w:sz w:val="24"/>
              </w:rPr>
              <w:t>em</w:t>
            </w:r>
            <w:r w:rsidR="00622D7F" w:rsidRPr="003F7786">
              <w:rPr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367" w:type="dxa"/>
          </w:tcPr>
          <w:p w14:paraId="1F111BA1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6E5D9F37" w14:textId="77777777" w:rsidR="002A408A" w:rsidRPr="003F7786" w:rsidRDefault="002A408A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18B1F5DF" w14:textId="2E49066F" w:rsidR="002A408A" w:rsidRPr="003F7786" w:rsidRDefault="00C33D37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1 470</w:t>
            </w:r>
            <w:r w:rsidR="00B247FE" w:rsidRPr="003F7786">
              <w:rPr>
                <w:color w:val="000000" w:themeColor="text1"/>
                <w:sz w:val="24"/>
              </w:rPr>
              <w:t>,00</w:t>
            </w:r>
            <w:r w:rsidR="00A9745C" w:rsidRPr="003F7786">
              <w:rPr>
                <w:color w:val="000000" w:themeColor="text1"/>
                <w:sz w:val="24"/>
              </w:rPr>
              <w:t xml:space="preserve"> zł  </w:t>
            </w:r>
          </w:p>
          <w:p w14:paraId="7E322D45" w14:textId="537615D4" w:rsidR="00A9745C" w:rsidRPr="003F7786" w:rsidRDefault="002A408A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---</w:t>
            </w:r>
            <w:r w:rsidR="00A9745C" w:rsidRPr="003F7786">
              <w:rPr>
                <w:color w:val="000000" w:themeColor="text1"/>
                <w:sz w:val="24"/>
              </w:rPr>
              <w:t>-----------</w:t>
            </w:r>
          </w:p>
          <w:p w14:paraId="65FFB849" w14:textId="45C95482" w:rsidR="00A9745C" w:rsidRPr="003F7786" w:rsidRDefault="00C33D37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75</w:t>
            </w:r>
            <w:r w:rsidR="00622D7F" w:rsidRPr="003F7786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930</w:t>
            </w:r>
            <w:r w:rsidR="00B247FE" w:rsidRPr="003F7786">
              <w:rPr>
                <w:color w:val="000000" w:themeColor="text1"/>
                <w:sz w:val="24"/>
              </w:rPr>
              <w:t>,00</w:t>
            </w:r>
            <w:r w:rsidR="00A9745C" w:rsidRPr="003F7786">
              <w:rPr>
                <w:color w:val="000000" w:themeColor="text1"/>
                <w:sz w:val="24"/>
              </w:rPr>
              <w:t xml:space="preserve"> zł</w:t>
            </w:r>
          </w:p>
          <w:p w14:paraId="1E4DAB0D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170211D9" w14:textId="77777777" w:rsidR="00EB2334" w:rsidRPr="003F7786" w:rsidRDefault="00EB2334">
      <w:pPr>
        <w:rPr>
          <w:color w:val="000000" w:themeColor="text1"/>
          <w:sz w:val="22"/>
        </w:rPr>
      </w:pPr>
    </w:p>
    <w:p w14:paraId="5832EE6D" w14:textId="71637A55" w:rsidR="00B92402" w:rsidRPr="003F7786" w:rsidRDefault="00B92402">
      <w:pPr>
        <w:rPr>
          <w:color w:val="000000" w:themeColor="text1"/>
          <w:sz w:val="22"/>
        </w:rPr>
      </w:pPr>
      <w:r w:rsidRPr="003F7786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 w:rsidR="00C33D37">
        <w:rPr>
          <w:color w:val="000000" w:themeColor="text1"/>
          <w:sz w:val="22"/>
        </w:rPr>
        <w:t>19.10.2021</w:t>
      </w:r>
      <w:r w:rsidRPr="003F7786">
        <w:rPr>
          <w:color w:val="000000" w:themeColor="text1"/>
          <w:sz w:val="22"/>
        </w:rPr>
        <w:t xml:space="preserve"> r</w:t>
      </w:r>
      <w:r w:rsidR="0021126C" w:rsidRPr="003F7786">
        <w:rPr>
          <w:color w:val="000000" w:themeColor="text1"/>
          <w:sz w:val="22"/>
        </w:rPr>
        <w:t>.</w:t>
      </w:r>
    </w:p>
    <w:p w14:paraId="77DCCF8A" w14:textId="6D12DA97" w:rsidR="00EB2334" w:rsidRPr="003F7786" w:rsidRDefault="00EB2334">
      <w:pPr>
        <w:rPr>
          <w:color w:val="000000" w:themeColor="text1"/>
          <w:sz w:val="22"/>
        </w:rPr>
      </w:pPr>
    </w:p>
    <w:p w14:paraId="0758BDA2" w14:textId="726F9D2E" w:rsidR="00EB2334" w:rsidRPr="003F7786" w:rsidRDefault="00EB2334">
      <w:pPr>
        <w:rPr>
          <w:color w:val="000000" w:themeColor="text1"/>
          <w:sz w:val="22"/>
        </w:rPr>
      </w:pPr>
    </w:p>
    <w:p w14:paraId="3EEDE9CB" w14:textId="482EE2CB" w:rsidR="00EB2334" w:rsidRPr="00DB07F0" w:rsidRDefault="00EB2334">
      <w:pPr>
        <w:rPr>
          <w:color w:val="000000" w:themeColor="text1"/>
          <w:sz w:val="22"/>
        </w:rPr>
      </w:pPr>
    </w:p>
    <w:p w14:paraId="49BF5B9D" w14:textId="250B6103" w:rsidR="00EB2334" w:rsidRPr="00DB07F0" w:rsidRDefault="00EB2334">
      <w:pPr>
        <w:rPr>
          <w:color w:val="000000" w:themeColor="text1"/>
          <w:sz w:val="22"/>
        </w:rPr>
      </w:pPr>
    </w:p>
    <w:p w14:paraId="40957B3E" w14:textId="41A5DA7B" w:rsidR="003F08C0" w:rsidRPr="00DB07F0" w:rsidRDefault="003F08C0">
      <w:pPr>
        <w:rPr>
          <w:color w:val="000000" w:themeColor="text1"/>
          <w:sz w:val="22"/>
        </w:rPr>
      </w:pPr>
    </w:p>
    <w:p w14:paraId="12BB7C2D" w14:textId="3D977582" w:rsidR="003F08C0" w:rsidRPr="00DB07F0" w:rsidRDefault="003F08C0">
      <w:pPr>
        <w:rPr>
          <w:color w:val="000000" w:themeColor="text1"/>
          <w:sz w:val="22"/>
        </w:rPr>
      </w:pPr>
    </w:p>
    <w:p w14:paraId="7683C7AD" w14:textId="529B30F5" w:rsidR="003F08C0" w:rsidRDefault="003F08C0">
      <w:pPr>
        <w:rPr>
          <w:color w:val="000000" w:themeColor="text1"/>
          <w:sz w:val="22"/>
        </w:rPr>
      </w:pPr>
    </w:p>
    <w:p w14:paraId="3DB9EC5B" w14:textId="77777777" w:rsidR="00C33D37" w:rsidRPr="00D90FE2" w:rsidRDefault="00C33D37" w:rsidP="00C33D37">
      <w:pPr>
        <w:ind w:left="10620"/>
        <w:rPr>
          <w:color w:val="000000" w:themeColor="text1"/>
          <w:sz w:val="24"/>
          <w:szCs w:val="24"/>
        </w:rPr>
      </w:pPr>
      <w:r w:rsidRPr="00D90FE2">
        <w:rPr>
          <w:color w:val="000000" w:themeColor="text1"/>
          <w:sz w:val="24"/>
          <w:szCs w:val="24"/>
        </w:rPr>
        <w:lastRenderedPageBreak/>
        <w:t xml:space="preserve">Kudowa-Zdrój </w:t>
      </w:r>
      <w:r>
        <w:rPr>
          <w:color w:val="000000" w:themeColor="text1"/>
          <w:sz w:val="24"/>
          <w:szCs w:val="24"/>
        </w:rPr>
        <w:t>03.09.2021</w:t>
      </w:r>
      <w:r w:rsidRPr="00D90FE2">
        <w:rPr>
          <w:color w:val="000000" w:themeColor="text1"/>
          <w:sz w:val="24"/>
          <w:szCs w:val="24"/>
        </w:rPr>
        <w:t xml:space="preserve"> r. </w:t>
      </w:r>
    </w:p>
    <w:p w14:paraId="20AD239F" w14:textId="77777777" w:rsidR="00C33D37" w:rsidRPr="00D90FE2" w:rsidRDefault="00C33D37" w:rsidP="00C33D37">
      <w:pPr>
        <w:jc w:val="center"/>
        <w:rPr>
          <w:color w:val="000000" w:themeColor="text1"/>
          <w:sz w:val="36"/>
        </w:rPr>
      </w:pPr>
      <w:r w:rsidRPr="00D90FE2">
        <w:rPr>
          <w:color w:val="000000" w:themeColor="text1"/>
          <w:sz w:val="36"/>
        </w:rPr>
        <w:t>W Y K A Z</w:t>
      </w:r>
    </w:p>
    <w:p w14:paraId="2D3C45F5" w14:textId="77777777" w:rsidR="00C33D37" w:rsidRPr="00D90FE2" w:rsidRDefault="00C33D37" w:rsidP="00C33D37">
      <w:pPr>
        <w:rPr>
          <w:color w:val="000000" w:themeColor="text1"/>
        </w:rPr>
      </w:pPr>
    </w:p>
    <w:p w14:paraId="7C548E82" w14:textId="77777777" w:rsidR="00C33D37" w:rsidRPr="003F7786" w:rsidRDefault="00C33D37" w:rsidP="00C33D37">
      <w:pPr>
        <w:rPr>
          <w:color w:val="000000" w:themeColor="text1"/>
        </w:rPr>
      </w:pPr>
    </w:p>
    <w:p w14:paraId="52EC0E81" w14:textId="03F2B64C" w:rsidR="00C33D37" w:rsidRPr="003F7786" w:rsidRDefault="00C33D37" w:rsidP="00C33D37">
      <w:pPr>
        <w:jc w:val="both"/>
        <w:rPr>
          <w:color w:val="000000" w:themeColor="text1"/>
          <w:sz w:val="24"/>
        </w:rPr>
      </w:pPr>
      <w:r w:rsidRPr="003F7786">
        <w:rPr>
          <w:color w:val="000000" w:themeColor="text1"/>
          <w:sz w:val="24"/>
        </w:rPr>
        <w:t>Nieruchomości lokalowej (lokal mieszkalny</w:t>
      </w:r>
      <w:r w:rsidR="007B00E1">
        <w:rPr>
          <w:color w:val="000000" w:themeColor="text1"/>
          <w:sz w:val="24"/>
        </w:rPr>
        <w:t xml:space="preserve"> wraz z pomieszczeniem przynależnym</w:t>
      </w:r>
      <w:r w:rsidRPr="003F7786">
        <w:rPr>
          <w:color w:val="000000" w:themeColor="text1"/>
          <w:sz w:val="24"/>
        </w:rPr>
        <w:t>), położonej w Gminie Kudowa-Zdrój, przeznaczonej do sprzedaży wraz ze sprzedażą prawa własności ułamkowej części gruntu w drodze bezprzetargowej na wniosek najemcy - zarządzenie nr 0050.</w:t>
      </w:r>
      <w:r>
        <w:rPr>
          <w:color w:val="000000" w:themeColor="text1"/>
          <w:sz w:val="24"/>
        </w:rPr>
        <w:t>129</w:t>
      </w:r>
      <w:r w:rsidRPr="003F7786">
        <w:rPr>
          <w:color w:val="000000" w:themeColor="text1"/>
          <w:sz w:val="24"/>
        </w:rPr>
        <w:t xml:space="preserve">.2021  Burmistrza Miasta Kudowa-Zdrój  z dnia </w:t>
      </w:r>
      <w:r>
        <w:rPr>
          <w:color w:val="000000" w:themeColor="text1"/>
          <w:sz w:val="24"/>
        </w:rPr>
        <w:t>22 lipca 2021</w:t>
      </w:r>
      <w:r w:rsidRPr="003F7786">
        <w:rPr>
          <w:color w:val="000000" w:themeColor="text1"/>
          <w:sz w:val="24"/>
        </w:rPr>
        <w:t xml:space="preserve"> r.</w:t>
      </w:r>
    </w:p>
    <w:p w14:paraId="44F55FAD" w14:textId="77777777" w:rsidR="00C33D37" w:rsidRPr="003F7786" w:rsidRDefault="00C33D37" w:rsidP="00C33D37">
      <w:pPr>
        <w:tabs>
          <w:tab w:val="left" w:pos="13892"/>
        </w:tabs>
        <w:rPr>
          <w:color w:val="000000" w:themeColor="text1"/>
        </w:rPr>
      </w:pPr>
    </w:p>
    <w:p w14:paraId="14645082" w14:textId="77777777" w:rsidR="00C33D37" w:rsidRPr="003F7786" w:rsidRDefault="00C33D37" w:rsidP="00C33D37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179"/>
        <w:gridCol w:w="1308"/>
        <w:gridCol w:w="1162"/>
        <w:gridCol w:w="2393"/>
        <w:gridCol w:w="2976"/>
        <w:gridCol w:w="1843"/>
      </w:tblGrid>
      <w:tr w:rsidR="00C33D37" w:rsidRPr="003F7786" w14:paraId="352E85B4" w14:textId="77777777" w:rsidTr="00083A9B">
        <w:trPr>
          <w:cantSplit/>
          <w:trHeight w:val="410"/>
          <w:jc w:val="center"/>
        </w:trPr>
        <w:tc>
          <w:tcPr>
            <w:tcW w:w="1884" w:type="dxa"/>
            <w:vMerge w:val="restart"/>
          </w:tcPr>
          <w:p w14:paraId="67714AD7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0050FC1E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3DE4AE7D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położenie</w:t>
            </w:r>
          </w:p>
          <w:p w14:paraId="0906D5F8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664B43D0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 w:val="restart"/>
          </w:tcPr>
          <w:p w14:paraId="70756FA8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64496BDA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</w:t>
            </w:r>
          </w:p>
          <w:p w14:paraId="6FBB72B8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Księgi</w:t>
            </w:r>
          </w:p>
          <w:p w14:paraId="052CE599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Wieczystej</w:t>
            </w:r>
          </w:p>
          <w:p w14:paraId="2670CFA9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  <w:vMerge w:val="restart"/>
          </w:tcPr>
          <w:p w14:paraId="50DB5F42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0AE25127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1162" w:type="dxa"/>
            <w:vMerge w:val="restart"/>
          </w:tcPr>
          <w:p w14:paraId="27500768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4438EA23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Pow.</w:t>
            </w:r>
          </w:p>
          <w:p w14:paraId="567B13E2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 m</w:t>
            </w:r>
            <w:r w:rsidRPr="003F7786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2393" w:type="dxa"/>
            <w:vMerge w:val="restart"/>
          </w:tcPr>
          <w:p w14:paraId="4AB6B6C4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5E8E6C18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Przeznaczenie</w:t>
            </w:r>
          </w:p>
          <w:p w14:paraId="18D5CE55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 w </w:t>
            </w:r>
            <w:proofErr w:type="spellStart"/>
            <w:r w:rsidRPr="003F7786">
              <w:rPr>
                <w:color w:val="000000" w:themeColor="text1"/>
                <w:sz w:val="24"/>
              </w:rPr>
              <w:t>m.p.z.p</w:t>
            </w:r>
            <w:proofErr w:type="spellEnd"/>
          </w:p>
        </w:tc>
        <w:tc>
          <w:tcPr>
            <w:tcW w:w="2976" w:type="dxa"/>
            <w:vMerge w:val="restart"/>
          </w:tcPr>
          <w:p w14:paraId="5D593EC9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43CA8FCB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Rodzaj</w:t>
            </w:r>
          </w:p>
          <w:p w14:paraId="4CFB325E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1843" w:type="dxa"/>
          </w:tcPr>
          <w:p w14:paraId="5BC80EE6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24F063B9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udziału w  prawie  własności  gruntu</w:t>
            </w:r>
          </w:p>
        </w:tc>
      </w:tr>
      <w:tr w:rsidR="00C33D37" w:rsidRPr="003F7786" w14:paraId="11E9A5B3" w14:textId="77777777" w:rsidTr="00083A9B">
        <w:trPr>
          <w:cantSplit/>
          <w:trHeight w:val="268"/>
          <w:jc w:val="center"/>
        </w:trPr>
        <w:tc>
          <w:tcPr>
            <w:tcW w:w="1884" w:type="dxa"/>
            <w:vMerge/>
          </w:tcPr>
          <w:p w14:paraId="54CC0788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/>
          </w:tcPr>
          <w:p w14:paraId="3249CEA3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  <w:vMerge/>
          </w:tcPr>
          <w:p w14:paraId="54892213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2" w:type="dxa"/>
            <w:vMerge/>
          </w:tcPr>
          <w:p w14:paraId="2BED0B18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93" w:type="dxa"/>
            <w:vMerge/>
          </w:tcPr>
          <w:p w14:paraId="3FCF698A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6" w:type="dxa"/>
            <w:vMerge/>
          </w:tcPr>
          <w:p w14:paraId="1310BA76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03CE06DB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lokalu</w:t>
            </w:r>
          </w:p>
        </w:tc>
      </w:tr>
      <w:tr w:rsidR="00C33D37" w:rsidRPr="003F7786" w14:paraId="3693EA0A" w14:textId="77777777" w:rsidTr="00083A9B">
        <w:trPr>
          <w:trHeight w:val="2117"/>
          <w:jc w:val="center"/>
        </w:trPr>
        <w:tc>
          <w:tcPr>
            <w:tcW w:w="1884" w:type="dxa"/>
          </w:tcPr>
          <w:p w14:paraId="4B8688F6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03412368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74F7FEAE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obręb Zakrze</w:t>
            </w:r>
          </w:p>
          <w:p w14:paraId="68F2585D" w14:textId="61FA3A88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u</w:t>
            </w:r>
            <w:r w:rsidR="00F770EE">
              <w:rPr>
                <w:color w:val="000000" w:themeColor="text1"/>
                <w:sz w:val="24"/>
              </w:rPr>
              <w:t>l</w:t>
            </w:r>
            <w:r w:rsidRPr="003F7786">
              <w:rPr>
                <w:color w:val="000000" w:themeColor="text1"/>
                <w:sz w:val="24"/>
              </w:rPr>
              <w:t xml:space="preserve">. </w:t>
            </w:r>
            <w:r w:rsidR="007B00E1">
              <w:rPr>
                <w:color w:val="000000" w:themeColor="text1"/>
                <w:sz w:val="24"/>
              </w:rPr>
              <w:t>Tkacka 5/1</w:t>
            </w:r>
          </w:p>
          <w:p w14:paraId="3434E1FF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</w:tcPr>
          <w:p w14:paraId="6BCEB0ED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73666443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3A215B65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2CBC11AD" w14:textId="16AC5BE4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SW1K/000</w:t>
            </w:r>
            <w:r w:rsidR="007B00E1">
              <w:rPr>
                <w:color w:val="000000" w:themeColor="text1"/>
                <w:sz w:val="24"/>
              </w:rPr>
              <w:t>59322/0</w:t>
            </w:r>
          </w:p>
        </w:tc>
        <w:tc>
          <w:tcPr>
            <w:tcW w:w="1308" w:type="dxa"/>
          </w:tcPr>
          <w:p w14:paraId="52DDCFD7" w14:textId="77777777" w:rsidR="00C33D37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6F7259AD" w14:textId="77777777" w:rsidR="007B00E1" w:rsidRDefault="007B00E1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11932D45" w14:textId="77777777" w:rsidR="007B00E1" w:rsidRDefault="007B00E1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6F1BF03D" w14:textId="6B1FC2A0" w:rsidR="007B00E1" w:rsidRPr="003F7786" w:rsidRDefault="007B00E1" w:rsidP="00BB5BD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335/17</w:t>
            </w:r>
          </w:p>
        </w:tc>
        <w:tc>
          <w:tcPr>
            <w:tcW w:w="1162" w:type="dxa"/>
          </w:tcPr>
          <w:p w14:paraId="40DBEB8B" w14:textId="77777777" w:rsidR="00C33D37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112CB242" w14:textId="77777777" w:rsidR="007B00E1" w:rsidRDefault="007B00E1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173EA54E" w14:textId="77777777" w:rsidR="007B00E1" w:rsidRDefault="007B00E1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24F49063" w14:textId="4E7FB422" w:rsidR="007B00E1" w:rsidRPr="003F7786" w:rsidRDefault="007B00E1" w:rsidP="00BB5BD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179</w:t>
            </w:r>
          </w:p>
        </w:tc>
        <w:tc>
          <w:tcPr>
            <w:tcW w:w="2393" w:type="dxa"/>
          </w:tcPr>
          <w:p w14:paraId="5553F444" w14:textId="77777777" w:rsidR="00C33D37" w:rsidRPr="003F7786" w:rsidRDefault="00C33D37" w:rsidP="00BB5BD6">
            <w:pPr>
              <w:rPr>
                <w:color w:val="000000" w:themeColor="text1"/>
                <w:sz w:val="24"/>
              </w:rPr>
            </w:pPr>
          </w:p>
          <w:p w14:paraId="10CEA76D" w14:textId="77777777" w:rsidR="00C33D37" w:rsidRPr="003F7786" w:rsidRDefault="00C33D37" w:rsidP="00BB5BD6">
            <w:pPr>
              <w:rPr>
                <w:color w:val="000000" w:themeColor="text1"/>
                <w:sz w:val="24"/>
              </w:rPr>
            </w:pPr>
          </w:p>
          <w:p w14:paraId="62F9C874" w14:textId="47D46C16" w:rsidR="00C33D37" w:rsidRPr="00070B1A" w:rsidRDefault="007B00E1" w:rsidP="00070B1A">
            <w:pPr>
              <w:rPr>
                <w:color w:val="000000" w:themeColor="text1"/>
                <w:sz w:val="24"/>
                <w:szCs w:val="24"/>
              </w:rPr>
            </w:pPr>
            <w:r w:rsidRPr="00070B1A">
              <w:rPr>
                <w:color w:val="000000" w:themeColor="text1"/>
                <w:sz w:val="24"/>
                <w:szCs w:val="24"/>
              </w:rPr>
              <w:t>8 MWU</w:t>
            </w:r>
            <w:r w:rsidR="00C33D37" w:rsidRPr="00070B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0B1A">
              <w:rPr>
                <w:color w:val="000000" w:themeColor="text1"/>
                <w:sz w:val="24"/>
                <w:szCs w:val="24"/>
              </w:rPr>
              <w:t xml:space="preserve">– teren </w:t>
            </w:r>
            <w:r w:rsidR="00C33D37" w:rsidRPr="00070B1A">
              <w:rPr>
                <w:color w:val="000000" w:themeColor="text1"/>
                <w:sz w:val="24"/>
                <w:szCs w:val="24"/>
              </w:rPr>
              <w:t>zabudow</w:t>
            </w:r>
            <w:r w:rsidRPr="00070B1A">
              <w:rPr>
                <w:color w:val="000000" w:themeColor="text1"/>
                <w:sz w:val="24"/>
                <w:szCs w:val="24"/>
              </w:rPr>
              <w:t>y</w:t>
            </w:r>
            <w:r w:rsidR="00C33D37" w:rsidRPr="00070B1A">
              <w:rPr>
                <w:color w:val="000000" w:themeColor="text1"/>
                <w:sz w:val="24"/>
                <w:szCs w:val="24"/>
              </w:rPr>
              <w:t xml:space="preserve"> mieszkaniow</w:t>
            </w:r>
            <w:r w:rsidRPr="00070B1A">
              <w:rPr>
                <w:color w:val="000000" w:themeColor="text1"/>
                <w:sz w:val="24"/>
                <w:szCs w:val="24"/>
              </w:rPr>
              <w:t>ej</w:t>
            </w:r>
            <w:r w:rsidR="00C33D37" w:rsidRPr="00070B1A">
              <w:rPr>
                <w:color w:val="000000" w:themeColor="text1"/>
                <w:sz w:val="24"/>
                <w:szCs w:val="24"/>
              </w:rPr>
              <w:t xml:space="preserve"> wielorodzinn</w:t>
            </w:r>
            <w:r w:rsidRPr="00070B1A">
              <w:rPr>
                <w:color w:val="000000" w:themeColor="text1"/>
                <w:sz w:val="24"/>
                <w:szCs w:val="24"/>
              </w:rPr>
              <w:t>ej i usługowej</w:t>
            </w:r>
          </w:p>
        </w:tc>
        <w:tc>
          <w:tcPr>
            <w:tcW w:w="2976" w:type="dxa"/>
          </w:tcPr>
          <w:p w14:paraId="238BEB66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49D2790D" w14:textId="77777777" w:rsidR="00C33D37" w:rsidRPr="003F7786" w:rsidRDefault="00C33D37" w:rsidP="007B00E1">
            <w:pPr>
              <w:jc w:val="both"/>
              <w:rPr>
                <w:color w:val="000000" w:themeColor="text1"/>
                <w:sz w:val="24"/>
              </w:rPr>
            </w:pPr>
          </w:p>
          <w:p w14:paraId="2A7ACF20" w14:textId="77777777" w:rsidR="00C33D37" w:rsidRPr="003F7786" w:rsidRDefault="00C33D37" w:rsidP="007B00E1">
            <w:pPr>
              <w:jc w:val="both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budynek  mieszkalny</w:t>
            </w:r>
          </w:p>
          <w:p w14:paraId="4468CB94" w14:textId="7BD81066" w:rsidR="00C33D37" w:rsidRPr="003F7786" w:rsidRDefault="00C33D37" w:rsidP="007B00E1">
            <w:pPr>
              <w:jc w:val="both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wielorodzinny</w:t>
            </w:r>
          </w:p>
          <w:p w14:paraId="0356B526" w14:textId="4621C7B2" w:rsidR="00C33D37" w:rsidRPr="003F7786" w:rsidRDefault="007B00E1" w:rsidP="007B00E1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w </w:t>
            </w:r>
            <w:r w:rsidR="00C33D37" w:rsidRPr="003F7786">
              <w:rPr>
                <w:color w:val="000000" w:themeColor="text1"/>
                <w:sz w:val="24"/>
              </w:rPr>
              <w:t>zabudow</w:t>
            </w:r>
            <w:r>
              <w:rPr>
                <w:color w:val="000000" w:themeColor="text1"/>
                <w:sz w:val="24"/>
              </w:rPr>
              <w:t>ie</w:t>
            </w:r>
            <w:r w:rsidR="00C33D37" w:rsidRPr="003F7786">
              <w:rPr>
                <w:color w:val="000000" w:themeColor="text1"/>
                <w:sz w:val="24"/>
              </w:rPr>
              <w:t xml:space="preserve"> wolnostojąc</w:t>
            </w:r>
            <w:r>
              <w:rPr>
                <w:color w:val="000000" w:themeColor="text1"/>
                <w:sz w:val="24"/>
              </w:rPr>
              <w:t>ej</w:t>
            </w:r>
            <w:r w:rsidR="00083A9B">
              <w:rPr>
                <w:color w:val="000000" w:themeColor="text1"/>
                <w:sz w:val="24"/>
              </w:rPr>
              <w:t xml:space="preserve">, </w:t>
            </w:r>
            <w:r w:rsidR="00C33D37" w:rsidRPr="003F7786">
              <w:rPr>
                <w:color w:val="000000" w:themeColor="text1"/>
                <w:sz w:val="24"/>
              </w:rPr>
              <w:t xml:space="preserve"> </w:t>
            </w:r>
            <w:r w:rsidR="00C33D37">
              <w:rPr>
                <w:color w:val="000000" w:themeColor="text1"/>
                <w:sz w:val="24"/>
              </w:rPr>
              <w:t xml:space="preserve">3 </w:t>
            </w:r>
            <w:r w:rsidR="00C33D37" w:rsidRPr="003F7786">
              <w:rPr>
                <w:color w:val="000000" w:themeColor="text1"/>
                <w:sz w:val="24"/>
              </w:rPr>
              <w:t xml:space="preserve">kondygnacyjny </w:t>
            </w:r>
            <w:r w:rsidR="00C33D37">
              <w:rPr>
                <w:color w:val="000000" w:themeColor="text1"/>
                <w:sz w:val="24"/>
              </w:rPr>
              <w:t xml:space="preserve"> </w:t>
            </w:r>
            <w:r w:rsidR="00C33D37" w:rsidRPr="003F7786">
              <w:rPr>
                <w:color w:val="000000" w:themeColor="text1"/>
                <w:sz w:val="24"/>
              </w:rPr>
              <w:t>z podpiwniczeni</w:t>
            </w:r>
            <w:r w:rsidR="00C33D37">
              <w:rPr>
                <w:color w:val="000000" w:themeColor="text1"/>
                <w:sz w:val="24"/>
              </w:rPr>
              <w:t>em</w:t>
            </w:r>
            <w:r w:rsidR="00C33D37" w:rsidRPr="003F7786">
              <w:rPr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843" w:type="dxa"/>
          </w:tcPr>
          <w:p w14:paraId="3070381D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5C258B0C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27543562" w14:textId="52CB79E3" w:rsidR="00C33D37" w:rsidRPr="003F7786" w:rsidRDefault="007B00E1" w:rsidP="00BB5BD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2 100</w:t>
            </w:r>
            <w:r w:rsidR="00C33D37" w:rsidRPr="003F7786">
              <w:rPr>
                <w:color w:val="000000" w:themeColor="text1"/>
                <w:sz w:val="24"/>
              </w:rPr>
              <w:t xml:space="preserve">,00 zł  </w:t>
            </w:r>
          </w:p>
          <w:p w14:paraId="6490CB43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-----------------</w:t>
            </w:r>
          </w:p>
          <w:p w14:paraId="21D2C14D" w14:textId="024CBE0A" w:rsidR="00C33D37" w:rsidRPr="003F7786" w:rsidRDefault="007B00E1" w:rsidP="00BB5BD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130 300</w:t>
            </w:r>
            <w:r w:rsidR="00C33D37" w:rsidRPr="003F7786">
              <w:rPr>
                <w:color w:val="000000" w:themeColor="text1"/>
                <w:sz w:val="24"/>
              </w:rPr>
              <w:t>,00 zł</w:t>
            </w:r>
          </w:p>
          <w:p w14:paraId="2D4E7965" w14:textId="77777777" w:rsidR="00C33D37" w:rsidRPr="003F7786" w:rsidRDefault="00C33D37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63864D02" w14:textId="77777777" w:rsidR="00C33D37" w:rsidRPr="003F7786" w:rsidRDefault="00C33D37" w:rsidP="00C33D37">
      <w:pPr>
        <w:rPr>
          <w:color w:val="000000" w:themeColor="text1"/>
          <w:sz w:val="22"/>
        </w:rPr>
      </w:pPr>
    </w:p>
    <w:p w14:paraId="32453B97" w14:textId="77322A42" w:rsidR="00C33D37" w:rsidRDefault="00C33D37" w:rsidP="00C33D37">
      <w:pPr>
        <w:rPr>
          <w:color w:val="000000" w:themeColor="text1"/>
          <w:sz w:val="22"/>
        </w:rPr>
      </w:pPr>
      <w:r w:rsidRPr="003F7786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>
        <w:rPr>
          <w:color w:val="000000" w:themeColor="text1"/>
          <w:sz w:val="22"/>
        </w:rPr>
        <w:t>19.10.2021</w:t>
      </w:r>
      <w:r w:rsidRPr="003F7786">
        <w:rPr>
          <w:color w:val="000000" w:themeColor="text1"/>
          <w:sz w:val="22"/>
        </w:rPr>
        <w:t xml:space="preserve"> r.</w:t>
      </w:r>
    </w:p>
    <w:p w14:paraId="5A8C2414" w14:textId="4D510814" w:rsidR="00C73953" w:rsidRDefault="00C73953" w:rsidP="00C33D37">
      <w:pPr>
        <w:rPr>
          <w:color w:val="000000" w:themeColor="text1"/>
          <w:sz w:val="22"/>
        </w:rPr>
      </w:pPr>
    </w:p>
    <w:p w14:paraId="38AFC7ED" w14:textId="4A958EB6" w:rsidR="00C73953" w:rsidRDefault="00C73953" w:rsidP="00C33D37">
      <w:pPr>
        <w:rPr>
          <w:color w:val="000000" w:themeColor="text1"/>
          <w:sz w:val="22"/>
        </w:rPr>
      </w:pPr>
    </w:p>
    <w:p w14:paraId="6690BE1F" w14:textId="59DA9B94" w:rsidR="00C73953" w:rsidRDefault="00C73953" w:rsidP="00C33D37">
      <w:pPr>
        <w:rPr>
          <w:color w:val="000000" w:themeColor="text1"/>
          <w:sz w:val="22"/>
        </w:rPr>
      </w:pPr>
    </w:p>
    <w:p w14:paraId="328F6152" w14:textId="4195577D" w:rsidR="00C73953" w:rsidRDefault="00C73953" w:rsidP="00C33D37">
      <w:pPr>
        <w:rPr>
          <w:color w:val="000000" w:themeColor="text1"/>
          <w:sz w:val="22"/>
        </w:rPr>
      </w:pPr>
    </w:p>
    <w:p w14:paraId="194A21F1" w14:textId="4C04D19F" w:rsidR="00C73953" w:rsidRDefault="00C73953" w:rsidP="00C33D37">
      <w:pPr>
        <w:rPr>
          <w:color w:val="000000" w:themeColor="text1"/>
          <w:sz w:val="22"/>
        </w:rPr>
      </w:pPr>
    </w:p>
    <w:p w14:paraId="6FEAAE01" w14:textId="19225620" w:rsidR="00C73953" w:rsidRDefault="00C73953" w:rsidP="00C33D37">
      <w:pPr>
        <w:rPr>
          <w:color w:val="000000" w:themeColor="text1"/>
          <w:sz w:val="22"/>
        </w:rPr>
      </w:pPr>
    </w:p>
    <w:p w14:paraId="554EC38B" w14:textId="49B094FF" w:rsidR="00C73953" w:rsidRDefault="00C73953" w:rsidP="00C33D37">
      <w:pPr>
        <w:rPr>
          <w:color w:val="000000" w:themeColor="text1"/>
          <w:sz w:val="22"/>
        </w:rPr>
      </w:pPr>
    </w:p>
    <w:p w14:paraId="1650CAE3" w14:textId="34842E8C" w:rsidR="00C73953" w:rsidRDefault="00C73953" w:rsidP="00C33D37">
      <w:pPr>
        <w:rPr>
          <w:color w:val="000000" w:themeColor="text1"/>
          <w:sz w:val="22"/>
        </w:rPr>
      </w:pPr>
    </w:p>
    <w:p w14:paraId="4DFA80A8" w14:textId="1E269808" w:rsidR="00C73953" w:rsidRDefault="00C73953" w:rsidP="00C33D37">
      <w:pPr>
        <w:rPr>
          <w:color w:val="000000" w:themeColor="text1"/>
          <w:sz w:val="22"/>
        </w:rPr>
      </w:pPr>
    </w:p>
    <w:p w14:paraId="1404CDEE" w14:textId="77777777" w:rsidR="00C73953" w:rsidRPr="00D90FE2" w:rsidRDefault="00C73953" w:rsidP="00C73953">
      <w:pPr>
        <w:ind w:left="10620"/>
        <w:rPr>
          <w:color w:val="000000" w:themeColor="text1"/>
          <w:sz w:val="24"/>
          <w:szCs w:val="24"/>
        </w:rPr>
      </w:pPr>
      <w:r w:rsidRPr="00D90FE2">
        <w:rPr>
          <w:color w:val="000000" w:themeColor="text1"/>
          <w:sz w:val="24"/>
          <w:szCs w:val="24"/>
        </w:rPr>
        <w:lastRenderedPageBreak/>
        <w:t xml:space="preserve">Kudowa-Zdrój </w:t>
      </w:r>
      <w:r>
        <w:rPr>
          <w:color w:val="000000" w:themeColor="text1"/>
          <w:sz w:val="24"/>
          <w:szCs w:val="24"/>
        </w:rPr>
        <w:t>03.09.2021</w:t>
      </w:r>
      <w:r w:rsidRPr="00D90FE2">
        <w:rPr>
          <w:color w:val="000000" w:themeColor="text1"/>
          <w:sz w:val="24"/>
          <w:szCs w:val="24"/>
        </w:rPr>
        <w:t xml:space="preserve"> r. </w:t>
      </w:r>
    </w:p>
    <w:p w14:paraId="175CD464" w14:textId="77777777" w:rsidR="00C73953" w:rsidRPr="00D90FE2" w:rsidRDefault="00C73953" w:rsidP="00C73953">
      <w:pPr>
        <w:jc w:val="center"/>
        <w:rPr>
          <w:color w:val="000000" w:themeColor="text1"/>
          <w:sz w:val="36"/>
        </w:rPr>
      </w:pPr>
      <w:r w:rsidRPr="00D90FE2">
        <w:rPr>
          <w:color w:val="000000" w:themeColor="text1"/>
          <w:sz w:val="36"/>
        </w:rPr>
        <w:t>W Y K A Z</w:t>
      </w:r>
    </w:p>
    <w:p w14:paraId="5F4CCB41" w14:textId="77777777" w:rsidR="00C73953" w:rsidRPr="00D90FE2" w:rsidRDefault="00C73953" w:rsidP="00C73953">
      <w:pPr>
        <w:rPr>
          <w:color w:val="000000" w:themeColor="text1"/>
        </w:rPr>
      </w:pPr>
    </w:p>
    <w:p w14:paraId="201E6F08" w14:textId="77777777" w:rsidR="00C73953" w:rsidRPr="003F7786" w:rsidRDefault="00C73953" w:rsidP="00C73953">
      <w:pPr>
        <w:rPr>
          <w:color w:val="000000" w:themeColor="text1"/>
        </w:rPr>
      </w:pPr>
    </w:p>
    <w:p w14:paraId="4A964765" w14:textId="1EA13030" w:rsidR="00C73953" w:rsidRPr="003F7786" w:rsidRDefault="00C73953" w:rsidP="00C73953">
      <w:pPr>
        <w:jc w:val="both"/>
        <w:rPr>
          <w:color w:val="000000" w:themeColor="text1"/>
          <w:sz w:val="24"/>
        </w:rPr>
      </w:pPr>
      <w:r w:rsidRPr="003F7786">
        <w:rPr>
          <w:color w:val="000000" w:themeColor="text1"/>
          <w:sz w:val="24"/>
        </w:rPr>
        <w:t>Nieruchomości lokalowej (lokal mieszkalny), położonej w Gminie Kudowa-Zdrój, przeznaczonej do sprzedaży wraz ze sprzedażą prawa własności ułamkowej części gruntu w drodze bezprzetargowej na wniosek najemcy - zarządzenie nr 0050.</w:t>
      </w:r>
      <w:r>
        <w:rPr>
          <w:color w:val="000000" w:themeColor="text1"/>
          <w:sz w:val="24"/>
        </w:rPr>
        <w:t>127</w:t>
      </w:r>
      <w:r w:rsidRPr="003F7786">
        <w:rPr>
          <w:color w:val="000000" w:themeColor="text1"/>
          <w:sz w:val="24"/>
        </w:rPr>
        <w:t xml:space="preserve">.2021  Burmistrza Miasta Kudowa-Zdrój </w:t>
      </w:r>
      <w:r w:rsidR="001F3571">
        <w:rPr>
          <w:color w:val="000000" w:themeColor="text1"/>
          <w:sz w:val="24"/>
        </w:rPr>
        <w:t xml:space="preserve">                   </w:t>
      </w:r>
      <w:r w:rsidRPr="003F7786">
        <w:rPr>
          <w:color w:val="000000" w:themeColor="text1"/>
          <w:sz w:val="24"/>
        </w:rPr>
        <w:t xml:space="preserve"> z dnia </w:t>
      </w:r>
      <w:r>
        <w:rPr>
          <w:color w:val="000000" w:themeColor="text1"/>
          <w:sz w:val="24"/>
        </w:rPr>
        <w:t>19 lipca 2021</w:t>
      </w:r>
      <w:r w:rsidRPr="003F7786">
        <w:rPr>
          <w:color w:val="000000" w:themeColor="text1"/>
          <w:sz w:val="24"/>
        </w:rPr>
        <w:t xml:space="preserve"> r.</w:t>
      </w:r>
    </w:p>
    <w:p w14:paraId="023DBE18" w14:textId="77777777" w:rsidR="00C73953" w:rsidRPr="003F7786" w:rsidRDefault="00C73953" w:rsidP="00C73953">
      <w:pPr>
        <w:tabs>
          <w:tab w:val="left" w:pos="13892"/>
        </w:tabs>
        <w:rPr>
          <w:color w:val="000000" w:themeColor="text1"/>
        </w:rPr>
      </w:pPr>
    </w:p>
    <w:p w14:paraId="15B24E60" w14:textId="77777777" w:rsidR="00C73953" w:rsidRPr="003F7786" w:rsidRDefault="00C73953" w:rsidP="00C73953">
      <w:pPr>
        <w:rPr>
          <w:color w:val="000000" w:themeColor="text1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179"/>
        <w:gridCol w:w="1035"/>
        <w:gridCol w:w="851"/>
        <w:gridCol w:w="3685"/>
        <w:gridCol w:w="2694"/>
        <w:gridCol w:w="1842"/>
      </w:tblGrid>
      <w:tr w:rsidR="00C73953" w:rsidRPr="003F7786" w14:paraId="065E2907" w14:textId="77777777" w:rsidTr="001F3571">
        <w:trPr>
          <w:cantSplit/>
          <w:trHeight w:val="410"/>
          <w:jc w:val="center"/>
        </w:trPr>
        <w:tc>
          <w:tcPr>
            <w:tcW w:w="1884" w:type="dxa"/>
            <w:vMerge w:val="restart"/>
          </w:tcPr>
          <w:p w14:paraId="7475806E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5ACCFEB6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0554649D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położenie</w:t>
            </w:r>
          </w:p>
          <w:p w14:paraId="11A47C02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6E360934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 w:val="restart"/>
          </w:tcPr>
          <w:p w14:paraId="2A0BFDBD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2911FA3A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</w:t>
            </w:r>
          </w:p>
          <w:p w14:paraId="31B9503F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Księgi</w:t>
            </w:r>
          </w:p>
          <w:p w14:paraId="2D485E2D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Wieczystej</w:t>
            </w:r>
          </w:p>
          <w:p w14:paraId="4C519D4B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5" w:type="dxa"/>
            <w:vMerge w:val="restart"/>
          </w:tcPr>
          <w:p w14:paraId="720C21E1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567CBA8F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851" w:type="dxa"/>
            <w:vMerge w:val="restart"/>
          </w:tcPr>
          <w:p w14:paraId="0A0DE9AD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52CA50A3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Pow.</w:t>
            </w:r>
          </w:p>
          <w:p w14:paraId="36845F4C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 m</w:t>
            </w:r>
            <w:r w:rsidRPr="003F7786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3685" w:type="dxa"/>
            <w:vMerge w:val="restart"/>
          </w:tcPr>
          <w:p w14:paraId="0F48B789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73B5BCD6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Przeznaczenie</w:t>
            </w:r>
          </w:p>
          <w:p w14:paraId="1E1A552E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 w </w:t>
            </w:r>
            <w:proofErr w:type="spellStart"/>
            <w:r w:rsidRPr="003F7786">
              <w:rPr>
                <w:color w:val="000000" w:themeColor="text1"/>
                <w:sz w:val="24"/>
              </w:rPr>
              <w:t>m.p.z.p</w:t>
            </w:r>
            <w:proofErr w:type="spellEnd"/>
          </w:p>
        </w:tc>
        <w:tc>
          <w:tcPr>
            <w:tcW w:w="2694" w:type="dxa"/>
            <w:vMerge w:val="restart"/>
          </w:tcPr>
          <w:p w14:paraId="73428DDD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5B49546A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Rodzaj</w:t>
            </w:r>
          </w:p>
          <w:p w14:paraId="27384D89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1842" w:type="dxa"/>
          </w:tcPr>
          <w:p w14:paraId="3603513E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38509483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udziału w  prawie  własności  gruntu</w:t>
            </w:r>
          </w:p>
        </w:tc>
      </w:tr>
      <w:tr w:rsidR="00C73953" w:rsidRPr="003F7786" w14:paraId="4DDC5CD0" w14:textId="77777777" w:rsidTr="001F3571">
        <w:trPr>
          <w:cantSplit/>
          <w:trHeight w:val="268"/>
          <w:jc w:val="center"/>
        </w:trPr>
        <w:tc>
          <w:tcPr>
            <w:tcW w:w="1884" w:type="dxa"/>
            <w:vMerge/>
          </w:tcPr>
          <w:p w14:paraId="6558B74D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/>
          </w:tcPr>
          <w:p w14:paraId="177CE2EF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5" w:type="dxa"/>
            <w:vMerge/>
          </w:tcPr>
          <w:p w14:paraId="2D1ABC1F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vMerge/>
          </w:tcPr>
          <w:p w14:paraId="75AFCE2B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vMerge/>
          </w:tcPr>
          <w:p w14:paraId="748550D0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</w:tcPr>
          <w:p w14:paraId="397A2BE1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1EF23B5F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lokalu</w:t>
            </w:r>
          </w:p>
        </w:tc>
      </w:tr>
      <w:tr w:rsidR="00C73953" w:rsidRPr="003F7786" w14:paraId="26EA171D" w14:textId="77777777" w:rsidTr="001F3571">
        <w:trPr>
          <w:trHeight w:val="2117"/>
          <w:jc w:val="center"/>
        </w:trPr>
        <w:tc>
          <w:tcPr>
            <w:tcW w:w="1884" w:type="dxa"/>
          </w:tcPr>
          <w:p w14:paraId="19E18556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7BC4EBB0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4C92A8A9" w14:textId="2183ACE2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obręb </w:t>
            </w:r>
            <w:r w:rsidR="00083A9B">
              <w:rPr>
                <w:color w:val="000000" w:themeColor="text1"/>
                <w:sz w:val="24"/>
              </w:rPr>
              <w:t>Słone</w:t>
            </w:r>
          </w:p>
          <w:p w14:paraId="315D40A0" w14:textId="3145E8A1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u</w:t>
            </w:r>
            <w:r w:rsidR="00F770EE">
              <w:rPr>
                <w:color w:val="000000" w:themeColor="text1"/>
                <w:sz w:val="24"/>
              </w:rPr>
              <w:t>l</w:t>
            </w:r>
            <w:r w:rsidRPr="003F7786">
              <w:rPr>
                <w:color w:val="000000" w:themeColor="text1"/>
                <w:sz w:val="24"/>
              </w:rPr>
              <w:t xml:space="preserve">. </w:t>
            </w:r>
            <w:r>
              <w:rPr>
                <w:color w:val="000000" w:themeColor="text1"/>
                <w:sz w:val="24"/>
              </w:rPr>
              <w:t>Pogodna 4/12</w:t>
            </w:r>
          </w:p>
          <w:p w14:paraId="6184FCCF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</w:tcPr>
          <w:p w14:paraId="45E3845D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4459C498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42D7C8C5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6B3E0754" w14:textId="11BAB2D1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SW1K/000</w:t>
            </w:r>
            <w:r>
              <w:rPr>
                <w:color w:val="000000" w:themeColor="text1"/>
                <w:sz w:val="24"/>
              </w:rPr>
              <w:t>57171/2</w:t>
            </w:r>
          </w:p>
        </w:tc>
        <w:tc>
          <w:tcPr>
            <w:tcW w:w="1035" w:type="dxa"/>
          </w:tcPr>
          <w:p w14:paraId="45AC1295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7551BBB6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5B9B304C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5ECF3D95" w14:textId="265A01B5" w:rsidR="00C73953" w:rsidRPr="003F7786" w:rsidRDefault="00C73953" w:rsidP="00C7395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121/2</w:t>
            </w:r>
          </w:p>
        </w:tc>
        <w:tc>
          <w:tcPr>
            <w:tcW w:w="851" w:type="dxa"/>
          </w:tcPr>
          <w:p w14:paraId="4F7A58C4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23AC36AA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20B9DAF9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76474805" w14:textId="43F1CE7F" w:rsidR="00C73953" w:rsidRPr="003F7786" w:rsidRDefault="00C73953" w:rsidP="00C7395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2336</w:t>
            </w:r>
          </w:p>
          <w:p w14:paraId="27A2DE5B" w14:textId="77777777" w:rsidR="00C73953" w:rsidRPr="003F7786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</w:tcPr>
          <w:p w14:paraId="7A809819" w14:textId="77777777" w:rsidR="00796BA2" w:rsidRDefault="00796BA2" w:rsidP="00796BA2">
            <w:pPr>
              <w:rPr>
                <w:color w:val="000000" w:themeColor="text1"/>
                <w:sz w:val="22"/>
                <w:szCs w:val="22"/>
              </w:rPr>
            </w:pPr>
          </w:p>
          <w:p w14:paraId="0CD71553" w14:textId="7CAB65E7" w:rsidR="00C73953" w:rsidRPr="00070B1A" w:rsidRDefault="00070B1A" w:rsidP="00796BA2">
            <w:pPr>
              <w:rPr>
                <w:color w:val="000000" w:themeColor="text1"/>
                <w:sz w:val="24"/>
                <w:szCs w:val="24"/>
              </w:rPr>
            </w:pPr>
            <w:r w:rsidRPr="00070B1A">
              <w:rPr>
                <w:color w:val="000000" w:themeColor="text1"/>
                <w:sz w:val="24"/>
                <w:szCs w:val="24"/>
              </w:rPr>
              <w:t>u</w:t>
            </w:r>
            <w:r w:rsidR="00C73953" w:rsidRPr="00070B1A">
              <w:rPr>
                <w:color w:val="000000" w:themeColor="text1"/>
                <w:sz w:val="24"/>
                <w:szCs w:val="24"/>
              </w:rPr>
              <w:t>sługi turystyki,</w:t>
            </w:r>
            <w:r w:rsidR="00796BA2" w:rsidRPr="00070B1A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953" w:rsidRPr="00070B1A">
              <w:rPr>
                <w:color w:val="000000" w:themeColor="text1"/>
                <w:sz w:val="24"/>
                <w:szCs w:val="24"/>
              </w:rPr>
              <w:t>usługi zdrowia, inne usługi(np. pensjonaty, handel, gastronomia),mieszkalnic</w:t>
            </w:r>
            <w:r w:rsidR="00796BA2" w:rsidRPr="00070B1A">
              <w:rPr>
                <w:color w:val="000000" w:themeColor="text1"/>
                <w:sz w:val="24"/>
                <w:szCs w:val="24"/>
              </w:rPr>
              <w:t>t</w:t>
            </w:r>
            <w:r w:rsidR="00C73953" w:rsidRPr="00070B1A">
              <w:rPr>
                <w:color w:val="000000" w:themeColor="text1"/>
                <w:sz w:val="24"/>
                <w:szCs w:val="24"/>
              </w:rPr>
              <w:t>wo zbiorowe</w:t>
            </w:r>
            <w:r w:rsidR="00796BA2" w:rsidRPr="00070B1A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953" w:rsidRPr="00070B1A">
              <w:rPr>
                <w:color w:val="000000" w:themeColor="text1"/>
                <w:sz w:val="24"/>
                <w:szCs w:val="24"/>
              </w:rPr>
              <w:t>dopuszcza się inne funkcje</w:t>
            </w:r>
            <w:r w:rsidR="00796BA2" w:rsidRPr="00070B1A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953" w:rsidRPr="00070B1A">
              <w:rPr>
                <w:color w:val="000000" w:themeColor="text1"/>
                <w:sz w:val="24"/>
                <w:szCs w:val="24"/>
              </w:rPr>
              <w:t>pod warunkiem pozostawienia</w:t>
            </w:r>
            <w:r w:rsidR="00796BA2" w:rsidRPr="00070B1A">
              <w:rPr>
                <w:color w:val="000000" w:themeColor="text1"/>
                <w:sz w:val="24"/>
                <w:szCs w:val="24"/>
              </w:rPr>
              <w:t xml:space="preserve"> na  parterze funkcji usługowej, od strony ulic wydzielonych liniami rozgraniczającymi</w:t>
            </w:r>
            <w:r w:rsidR="00C73953" w:rsidRPr="00070B1A">
              <w:rPr>
                <w:color w:val="000000" w:themeColor="text1"/>
                <w:sz w:val="24"/>
                <w:szCs w:val="24"/>
              </w:rPr>
              <w:t>.</w:t>
            </w:r>
            <w:r w:rsidR="00796BA2" w:rsidRPr="00070B1A">
              <w:rPr>
                <w:color w:val="000000" w:themeColor="text1"/>
                <w:sz w:val="24"/>
                <w:szCs w:val="24"/>
              </w:rPr>
              <w:t xml:space="preserve"> Teren podlega rygorom strefy B ochrony  konserwatorskiej</w:t>
            </w:r>
          </w:p>
        </w:tc>
        <w:tc>
          <w:tcPr>
            <w:tcW w:w="2694" w:type="dxa"/>
          </w:tcPr>
          <w:p w14:paraId="3259D796" w14:textId="77777777" w:rsidR="00C73953" w:rsidRPr="001F3571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3BB06571" w14:textId="77777777" w:rsidR="00C73953" w:rsidRPr="001F3571" w:rsidRDefault="00C73953" w:rsidP="001F3571">
            <w:pPr>
              <w:rPr>
                <w:color w:val="000000" w:themeColor="text1"/>
                <w:sz w:val="24"/>
              </w:rPr>
            </w:pPr>
          </w:p>
          <w:p w14:paraId="7930729E" w14:textId="77777777" w:rsidR="00C73953" w:rsidRPr="001F3571" w:rsidRDefault="00C73953" w:rsidP="001F3571">
            <w:pPr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>budynek  mieszkalny</w:t>
            </w:r>
          </w:p>
          <w:p w14:paraId="52AA1E0B" w14:textId="3DA89113" w:rsidR="00C73953" w:rsidRPr="001F3571" w:rsidRDefault="00C73953" w:rsidP="001F3571">
            <w:pPr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>wielorodzinny</w:t>
            </w:r>
            <w:r w:rsidR="001F3571" w:rsidRPr="001F3571">
              <w:rPr>
                <w:color w:val="000000" w:themeColor="text1"/>
                <w:sz w:val="24"/>
              </w:rPr>
              <w:t xml:space="preserve"> w </w:t>
            </w:r>
          </w:p>
          <w:p w14:paraId="634F7591" w14:textId="1280C45D" w:rsidR="00C73953" w:rsidRPr="001F3571" w:rsidRDefault="00C73953" w:rsidP="001F3571">
            <w:pPr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>zabudow</w:t>
            </w:r>
            <w:r w:rsidR="001F3571" w:rsidRPr="001F3571">
              <w:rPr>
                <w:color w:val="000000" w:themeColor="text1"/>
                <w:sz w:val="24"/>
              </w:rPr>
              <w:t>ie</w:t>
            </w:r>
            <w:r w:rsidRPr="001F3571">
              <w:rPr>
                <w:color w:val="000000" w:themeColor="text1"/>
                <w:sz w:val="24"/>
              </w:rPr>
              <w:t xml:space="preserve"> wolnostojąc</w:t>
            </w:r>
            <w:r w:rsidR="001F3571" w:rsidRPr="001F3571">
              <w:rPr>
                <w:color w:val="000000" w:themeColor="text1"/>
                <w:sz w:val="24"/>
              </w:rPr>
              <w:t>ej,</w:t>
            </w:r>
            <w:r w:rsidRPr="001F3571">
              <w:rPr>
                <w:color w:val="000000" w:themeColor="text1"/>
                <w:sz w:val="24"/>
              </w:rPr>
              <w:t xml:space="preserve"> 3 kondygnacyjny,</w:t>
            </w:r>
            <w:r w:rsidR="001F3571" w:rsidRPr="001F3571">
              <w:rPr>
                <w:color w:val="000000" w:themeColor="text1"/>
                <w:sz w:val="24"/>
              </w:rPr>
              <w:t xml:space="preserve"> strych użytkowy, pełne </w:t>
            </w:r>
            <w:r w:rsidRPr="001F3571">
              <w:rPr>
                <w:color w:val="000000" w:themeColor="text1"/>
                <w:sz w:val="24"/>
              </w:rPr>
              <w:t>podpiwniczeni</w:t>
            </w:r>
            <w:r w:rsidR="001F3571" w:rsidRPr="001F3571">
              <w:rPr>
                <w:color w:val="000000" w:themeColor="text1"/>
                <w:sz w:val="24"/>
              </w:rPr>
              <w:t>e</w:t>
            </w:r>
            <w:r w:rsidRPr="001F3571">
              <w:rPr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842" w:type="dxa"/>
          </w:tcPr>
          <w:p w14:paraId="7A5E3941" w14:textId="77777777" w:rsidR="00C73953" w:rsidRPr="001F3571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0BC75CF1" w14:textId="77777777" w:rsidR="00C73953" w:rsidRPr="001F3571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  <w:p w14:paraId="7A45336F" w14:textId="47659A90" w:rsidR="00C73953" w:rsidRPr="001F3571" w:rsidRDefault="001F3571" w:rsidP="00BB5BD6">
            <w:pPr>
              <w:jc w:val="center"/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>26 200</w:t>
            </w:r>
            <w:r w:rsidR="00C73953" w:rsidRPr="001F3571">
              <w:rPr>
                <w:color w:val="000000" w:themeColor="text1"/>
                <w:sz w:val="24"/>
              </w:rPr>
              <w:t xml:space="preserve">,00 zł  </w:t>
            </w:r>
          </w:p>
          <w:p w14:paraId="4BD317C5" w14:textId="77777777" w:rsidR="00C73953" w:rsidRPr="001F3571" w:rsidRDefault="00C73953" w:rsidP="00BB5BD6">
            <w:pPr>
              <w:jc w:val="center"/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>-----------------</w:t>
            </w:r>
          </w:p>
          <w:p w14:paraId="7C43B083" w14:textId="33884095" w:rsidR="00C73953" w:rsidRPr="001F3571" w:rsidRDefault="001F3571" w:rsidP="00BB5BD6">
            <w:pPr>
              <w:jc w:val="center"/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>127 700</w:t>
            </w:r>
            <w:r w:rsidR="00C73953" w:rsidRPr="001F3571">
              <w:rPr>
                <w:color w:val="000000" w:themeColor="text1"/>
                <w:sz w:val="24"/>
              </w:rPr>
              <w:t>,00 zł</w:t>
            </w:r>
          </w:p>
          <w:p w14:paraId="4BD78A86" w14:textId="77777777" w:rsidR="00C73953" w:rsidRPr="001F3571" w:rsidRDefault="00C73953" w:rsidP="00BB5BD6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7D85849B" w14:textId="77777777" w:rsidR="00C73953" w:rsidRPr="003F7786" w:rsidRDefault="00C73953" w:rsidP="00C73953">
      <w:pPr>
        <w:rPr>
          <w:color w:val="000000" w:themeColor="text1"/>
          <w:sz w:val="22"/>
        </w:rPr>
      </w:pPr>
    </w:p>
    <w:p w14:paraId="063D1CAF" w14:textId="52511128" w:rsidR="00C73953" w:rsidRDefault="00C73953" w:rsidP="00C73953">
      <w:pPr>
        <w:rPr>
          <w:color w:val="000000" w:themeColor="text1"/>
          <w:sz w:val="22"/>
        </w:rPr>
      </w:pPr>
      <w:r w:rsidRPr="003F7786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>
        <w:rPr>
          <w:color w:val="000000" w:themeColor="text1"/>
          <w:sz w:val="22"/>
        </w:rPr>
        <w:t>19.10.2021</w:t>
      </w:r>
      <w:r w:rsidRPr="003F7786">
        <w:rPr>
          <w:color w:val="000000" w:themeColor="text1"/>
          <w:sz w:val="22"/>
        </w:rPr>
        <w:t xml:space="preserve"> r.</w:t>
      </w:r>
    </w:p>
    <w:p w14:paraId="0B0C1EC6" w14:textId="6B055357" w:rsidR="00C1664C" w:rsidRDefault="00C1664C" w:rsidP="00C73953">
      <w:pPr>
        <w:rPr>
          <w:color w:val="000000" w:themeColor="text1"/>
          <w:sz w:val="22"/>
        </w:rPr>
      </w:pPr>
    </w:p>
    <w:p w14:paraId="465B2066" w14:textId="30F6C332" w:rsidR="00C1664C" w:rsidRDefault="00C1664C" w:rsidP="00C73953">
      <w:pPr>
        <w:rPr>
          <w:color w:val="000000" w:themeColor="text1"/>
          <w:sz w:val="22"/>
        </w:rPr>
      </w:pPr>
    </w:p>
    <w:p w14:paraId="05AB1C5A" w14:textId="106B4B3E" w:rsidR="00C1664C" w:rsidRDefault="00C1664C" w:rsidP="00C73953">
      <w:pPr>
        <w:rPr>
          <w:color w:val="000000" w:themeColor="text1"/>
          <w:sz w:val="22"/>
        </w:rPr>
      </w:pPr>
    </w:p>
    <w:p w14:paraId="7F3232E1" w14:textId="43D6EC22" w:rsidR="00C1664C" w:rsidRDefault="00C1664C" w:rsidP="00C73953">
      <w:pPr>
        <w:rPr>
          <w:color w:val="000000" w:themeColor="text1"/>
          <w:sz w:val="22"/>
        </w:rPr>
      </w:pPr>
    </w:p>
    <w:p w14:paraId="272D9AB6" w14:textId="69ACFECA" w:rsidR="00C1664C" w:rsidRDefault="00C1664C" w:rsidP="00C73953">
      <w:pPr>
        <w:rPr>
          <w:color w:val="000000" w:themeColor="text1"/>
          <w:sz w:val="22"/>
        </w:rPr>
      </w:pPr>
    </w:p>
    <w:p w14:paraId="178CD583" w14:textId="77777777" w:rsidR="00C1664C" w:rsidRPr="00D90FE2" w:rsidRDefault="00C1664C" w:rsidP="00C1664C">
      <w:pPr>
        <w:ind w:left="10620"/>
        <w:rPr>
          <w:color w:val="000000" w:themeColor="text1"/>
          <w:sz w:val="24"/>
          <w:szCs w:val="24"/>
        </w:rPr>
      </w:pPr>
      <w:r w:rsidRPr="00D90FE2">
        <w:rPr>
          <w:color w:val="000000" w:themeColor="text1"/>
          <w:sz w:val="24"/>
          <w:szCs w:val="24"/>
        </w:rPr>
        <w:lastRenderedPageBreak/>
        <w:t xml:space="preserve">Kudowa-Zdrój </w:t>
      </w:r>
      <w:r>
        <w:rPr>
          <w:color w:val="000000" w:themeColor="text1"/>
          <w:sz w:val="24"/>
          <w:szCs w:val="24"/>
        </w:rPr>
        <w:t>03.09.2021</w:t>
      </w:r>
      <w:r w:rsidRPr="00D90FE2">
        <w:rPr>
          <w:color w:val="000000" w:themeColor="text1"/>
          <w:sz w:val="24"/>
          <w:szCs w:val="24"/>
        </w:rPr>
        <w:t xml:space="preserve"> r. </w:t>
      </w:r>
    </w:p>
    <w:p w14:paraId="10E7CC66" w14:textId="77777777" w:rsidR="00C1664C" w:rsidRPr="00D90FE2" w:rsidRDefault="00C1664C" w:rsidP="00C1664C">
      <w:pPr>
        <w:jc w:val="center"/>
        <w:rPr>
          <w:color w:val="000000" w:themeColor="text1"/>
          <w:sz w:val="36"/>
        </w:rPr>
      </w:pPr>
      <w:r w:rsidRPr="00D90FE2">
        <w:rPr>
          <w:color w:val="000000" w:themeColor="text1"/>
          <w:sz w:val="36"/>
        </w:rPr>
        <w:t>W Y K A Z</w:t>
      </w:r>
    </w:p>
    <w:p w14:paraId="2799154F" w14:textId="77777777" w:rsidR="00C1664C" w:rsidRPr="00D90FE2" w:rsidRDefault="00C1664C" w:rsidP="00C1664C">
      <w:pPr>
        <w:rPr>
          <w:color w:val="000000" w:themeColor="text1"/>
        </w:rPr>
      </w:pPr>
    </w:p>
    <w:p w14:paraId="36D350A4" w14:textId="77777777" w:rsidR="00C1664C" w:rsidRPr="003F7786" w:rsidRDefault="00C1664C" w:rsidP="00C1664C">
      <w:pPr>
        <w:rPr>
          <w:color w:val="000000" w:themeColor="text1"/>
        </w:rPr>
      </w:pPr>
    </w:p>
    <w:p w14:paraId="63C96E5B" w14:textId="0C7C60D6" w:rsidR="00C1664C" w:rsidRPr="003F7786" w:rsidRDefault="00C1664C" w:rsidP="00C1664C">
      <w:pPr>
        <w:jc w:val="both"/>
        <w:rPr>
          <w:color w:val="000000" w:themeColor="text1"/>
          <w:sz w:val="24"/>
        </w:rPr>
      </w:pPr>
      <w:r w:rsidRPr="003F7786">
        <w:rPr>
          <w:color w:val="000000" w:themeColor="text1"/>
          <w:sz w:val="24"/>
        </w:rPr>
        <w:t>Nieruchomości lokalowej (lokal mieszkalny), położonej w Gminie Kudowa-Zdrój, przeznaczonej do sprzedaży wraz ze sprzedażą prawa własności ułamkowej części gruntu w drodze bezprzetargowej na wniosek najemcy - zarządzenie nr 0050.</w:t>
      </w:r>
      <w:r>
        <w:rPr>
          <w:color w:val="000000" w:themeColor="text1"/>
          <w:sz w:val="24"/>
        </w:rPr>
        <w:t>12</w:t>
      </w:r>
      <w:r>
        <w:rPr>
          <w:color w:val="000000" w:themeColor="text1"/>
          <w:sz w:val="24"/>
        </w:rPr>
        <w:t>8</w:t>
      </w:r>
      <w:r w:rsidRPr="003F7786">
        <w:rPr>
          <w:color w:val="000000" w:themeColor="text1"/>
          <w:sz w:val="24"/>
        </w:rPr>
        <w:t xml:space="preserve">.2021  Burmistrza Miasta Kudowa-Zdrój </w:t>
      </w:r>
      <w:r>
        <w:rPr>
          <w:color w:val="000000" w:themeColor="text1"/>
          <w:sz w:val="24"/>
        </w:rPr>
        <w:t xml:space="preserve">                   </w:t>
      </w:r>
      <w:r w:rsidRPr="003F7786">
        <w:rPr>
          <w:color w:val="000000" w:themeColor="text1"/>
          <w:sz w:val="24"/>
        </w:rPr>
        <w:t xml:space="preserve"> z dnia </w:t>
      </w:r>
      <w:r>
        <w:rPr>
          <w:color w:val="000000" w:themeColor="text1"/>
          <w:sz w:val="24"/>
        </w:rPr>
        <w:t>20</w:t>
      </w:r>
      <w:r>
        <w:rPr>
          <w:color w:val="000000" w:themeColor="text1"/>
          <w:sz w:val="24"/>
        </w:rPr>
        <w:t xml:space="preserve"> lipca 2021</w:t>
      </w:r>
      <w:r w:rsidRPr="003F7786">
        <w:rPr>
          <w:color w:val="000000" w:themeColor="text1"/>
          <w:sz w:val="24"/>
        </w:rPr>
        <w:t xml:space="preserve"> r.</w:t>
      </w:r>
    </w:p>
    <w:p w14:paraId="419B7D8A" w14:textId="77777777" w:rsidR="00C1664C" w:rsidRPr="003F7786" w:rsidRDefault="00C1664C" w:rsidP="00C1664C">
      <w:pPr>
        <w:tabs>
          <w:tab w:val="left" w:pos="13892"/>
        </w:tabs>
        <w:rPr>
          <w:color w:val="000000" w:themeColor="text1"/>
        </w:rPr>
      </w:pPr>
    </w:p>
    <w:p w14:paraId="052BE0DE" w14:textId="77777777" w:rsidR="00C1664C" w:rsidRPr="003F7786" w:rsidRDefault="00C1664C" w:rsidP="00C1664C">
      <w:pPr>
        <w:rPr>
          <w:color w:val="000000" w:themeColor="text1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179"/>
        <w:gridCol w:w="1035"/>
        <w:gridCol w:w="851"/>
        <w:gridCol w:w="3685"/>
        <w:gridCol w:w="2694"/>
        <w:gridCol w:w="1842"/>
      </w:tblGrid>
      <w:tr w:rsidR="00C1664C" w:rsidRPr="003F7786" w14:paraId="395C2019" w14:textId="77777777" w:rsidTr="00032732">
        <w:trPr>
          <w:cantSplit/>
          <w:trHeight w:val="410"/>
          <w:jc w:val="center"/>
        </w:trPr>
        <w:tc>
          <w:tcPr>
            <w:tcW w:w="1884" w:type="dxa"/>
            <w:vMerge w:val="restart"/>
          </w:tcPr>
          <w:p w14:paraId="7F5E4DEE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5FE0A6E2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86F1D05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położenie</w:t>
            </w:r>
          </w:p>
          <w:p w14:paraId="69B91863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7CE98A6B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 w:val="restart"/>
          </w:tcPr>
          <w:p w14:paraId="26701FC3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367F3D1A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</w:t>
            </w:r>
          </w:p>
          <w:p w14:paraId="4A57F04D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Księgi</w:t>
            </w:r>
          </w:p>
          <w:p w14:paraId="2AAA9C5B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Wieczystej</w:t>
            </w:r>
          </w:p>
          <w:p w14:paraId="6E3D157D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5" w:type="dxa"/>
            <w:vMerge w:val="restart"/>
          </w:tcPr>
          <w:p w14:paraId="386E52B9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7B6855DA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851" w:type="dxa"/>
            <w:vMerge w:val="restart"/>
          </w:tcPr>
          <w:p w14:paraId="6CB27372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1503C1F2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Pow.</w:t>
            </w:r>
          </w:p>
          <w:p w14:paraId="4C34192F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 m</w:t>
            </w:r>
            <w:r w:rsidRPr="003F7786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3685" w:type="dxa"/>
            <w:vMerge w:val="restart"/>
          </w:tcPr>
          <w:p w14:paraId="05B709BA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59FCDC64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Przeznaczenie</w:t>
            </w:r>
          </w:p>
          <w:p w14:paraId="549FCE88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 w </w:t>
            </w:r>
            <w:proofErr w:type="spellStart"/>
            <w:r w:rsidRPr="003F7786">
              <w:rPr>
                <w:color w:val="000000" w:themeColor="text1"/>
                <w:sz w:val="24"/>
              </w:rPr>
              <w:t>m.p.z.p</w:t>
            </w:r>
            <w:proofErr w:type="spellEnd"/>
          </w:p>
        </w:tc>
        <w:tc>
          <w:tcPr>
            <w:tcW w:w="2694" w:type="dxa"/>
            <w:vMerge w:val="restart"/>
          </w:tcPr>
          <w:p w14:paraId="11C307F5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214FF99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Rodzaj</w:t>
            </w:r>
          </w:p>
          <w:p w14:paraId="7A9E4FE5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1842" w:type="dxa"/>
          </w:tcPr>
          <w:p w14:paraId="266BF0B1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15FD8175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udziału w  prawie  własności  gruntu</w:t>
            </w:r>
          </w:p>
        </w:tc>
      </w:tr>
      <w:tr w:rsidR="00C1664C" w:rsidRPr="003F7786" w14:paraId="5B5F297A" w14:textId="77777777" w:rsidTr="00032732">
        <w:trPr>
          <w:cantSplit/>
          <w:trHeight w:val="268"/>
          <w:jc w:val="center"/>
        </w:trPr>
        <w:tc>
          <w:tcPr>
            <w:tcW w:w="1884" w:type="dxa"/>
            <w:vMerge/>
          </w:tcPr>
          <w:p w14:paraId="1E483A92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/>
          </w:tcPr>
          <w:p w14:paraId="53FBC48F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5" w:type="dxa"/>
            <w:vMerge/>
          </w:tcPr>
          <w:p w14:paraId="7CB093C3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vMerge/>
          </w:tcPr>
          <w:p w14:paraId="1D219CAC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vMerge/>
          </w:tcPr>
          <w:p w14:paraId="2D843DA4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</w:tcPr>
          <w:p w14:paraId="453D772C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6211AE78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lokalu</w:t>
            </w:r>
          </w:p>
        </w:tc>
      </w:tr>
      <w:tr w:rsidR="00C1664C" w:rsidRPr="003F7786" w14:paraId="60B94991" w14:textId="77777777" w:rsidTr="00032732">
        <w:trPr>
          <w:trHeight w:val="2117"/>
          <w:jc w:val="center"/>
        </w:trPr>
        <w:tc>
          <w:tcPr>
            <w:tcW w:w="1884" w:type="dxa"/>
          </w:tcPr>
          <w:p w14:paraId="6CC71F22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2E02582F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2AFDCE3B" w14:textId="019A782E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obręb </w:t>
            </w:r>
            <w:r>
              <w:rPr>
                <w:color w:val="000000" w:themeColor="text1"/>
                <w:sz w:val="24"/>
              </w:rPr>
              <w:t>Słone</w:t>
            </w:r>
          </w:p>
          <w:p w14:paraId="65DD6807" w14:textId="1E4D8FC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u</w:t>
            </w:r>
            <w:r w:rsidR="00F770EE">
              <w:rPr>
                <w:color w:val="000000" w:themeColor="text1"/>
                <w:sz w:val="24"/>
              </w:rPr>
              <w:t>l</w:t>
            </w:r>
            <w:r w:rsidRPr="003F7786">
              <w:rPr>
                <w:color w:val="000000" w:themeColor="text1"/>
                <w:sz w:val="24"/>
              </w:rPr>
              <w:t xml:space="preserve">. </w:t>
            </w:r>
            <w:r>
              <w:rPr>
                <w:color w:val="000000" w:themeColor="text1"/>
                <w:sz w:val="24"/>
              </w:rPr>
              <w:t>S</w:t>
            </w:r>
            <w:r w:rsidR="003B7C63">
              <w:rPr>
                <w:color w:val="000000" w:themeColor="text1"/>
                <w:sz w:val="24"/>
              </w:rPr>
              <w:t>ł</w:t>
            </w:r>
            <w:r>
              <w:rPr>
                <w:color w:val="000000" w:themeColor="text1"/>
                <w:sz w:val="24"/>
              </w:rPr>
              <w:t>one109/8</w:t>
            </w:r>
          </w:p>
          <w:p w14:paraId="79ECB007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</w:tcPr>
          <w:p w14:paraId="0829F46F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C92EB6A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3B5E17FA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23CA9CD3" w14:textId="0D67620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SW1K/000</w:t>
            </w:r>
            <w:r>
              <w:rPr>
                <w:color w:val="000000" w:themeColor="text1"/>
                <w:sz w:val="24"/>
              </w:rPr>
              <w:t>66753/2</w:t>
            </w:r>
          </w:p>
        </w:tc>
        <w:tc>
          <w:tcPr>
            <w:tcW w:w="1035" w:type="dxa"/>
          </w:tcPr>
          <w:p w14:paraId="2EEF1DAD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26523337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3A8395C1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6514DF9B" w14:textId="1C09FF21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509</w:t>
            </w:r>
          </w:p>
        </w:tc>
        <w:tc>
          <w:tcPr>
            <w:tcW w:w="851" w:type="dxa"/>
          </w:tcPr>
          <w:p w14:paraId="6CD33CFC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7ED77D2A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2BE9AA92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3E4175AF" w14:textId="6E353B5B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865</w:t>
            </w:r>
          </w:p>
          <w:p w14:paraId="704CA1D3" w14:textId="77777777" w:rsidR="00C1664C" w:rsidRPr="003F7786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</w:tcPr>
          <w:p w14:paraId="46E90108" w14:textId="77777777" w:rsidR="00C1664C" w:rsidRDefault="00C1664C" w:rsidP="00032732">
            <w:pPr>
              <w:rPr>
                <w:color w:val="000000" w:themeColor="text1"/>
                <w:sz w:val="22"/>
                <w:szCs w:val="22"/>
              </w:rPr>
            </w:pPr>
          </w:p>
          <w:p w14:paraId="12C8FDAE" w14:textId="77777777" w:rsidR="005F093B" w:rsidRPr="005F093B" w:rsidRDefault="005F093B" w:rsidP="00032732">
            <w:pPr>
              <w:rPr>
                <w:color w:val="000000" w:themeColor="text1"/>
                <w:sz w:val="24"/>
                <w:szCs w:val="24"/>
              </w:rPr>
            </w:pPr>
          </w:p>
          <w:p w14:paraId="1E97CBDB" w14:textId="77777777" w:rsidR="005F093B" w:rsidRPr="005F093B" w:rsidRDefault="005F093B" w:rsidP="00032732">
            <w:pPr>
              <w:rPr>
                <w:color w:val="000000" w:themeColor="text1"/>
                <w:sz w:val="24"/>
                <w:szCs w:val="24"/>
              </w:rPr>
            </w:pPr>
          </w:p>
          <w:p w14:paraId="73D9609A" w14:textId="43B8AB7E" w:rsidR="00C1664C" w:rsidRPr="00796BA2" w:rsidRDefault="005F093B" w:rsidP="00032732">
            <w:pPr>
              <w:rPr>
                <w:color w:val="000000" w:themeColor="text1"/>
                <w:sz w:val="22"/>
                <w:szCs w:val="22"/>
              </w:rPr>
            </w:pPr>
            <w:r w:rsidRPr="005F093B">
              <w:rPr>
                <w:color w:val="000000" w:themeColor="text1"/>
                <w:sz w:val="24"/>
                <w:szCs w:val="24"/>
              </w:rPr>
              <w:t>mieszkalnictwo niskiej intensywności, mieszkalnictwo pensjonatowe, usługi rzemiosła, inne usługi</w:t>
            </w:r>
          </w:p>
        </w:tc>
        <w:tc>
          <w:tcPr>
            <w:tcW w:w="2694" w:type="dxa"/>
          </w:tcPr>
          <w:p w14:paraId="755BE5D5" w14:textId="77777777" w:rsidR="00C1664C" w:rsidRPr="001F3571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618D202D" w14:textId="77777777" w:rsidR="00C1664C" w:rsidRPr="001F3571" w:rsidRDefault="00C1664C" w:rsidP="00032732">
            <w:pPr>
              <w:rPr>
                <w:color w:val="000000" w:themeColor="text1"/>
                <w:sz w:val="24"/>
              </w:rPr>
            </w:pPr>
          </w:p>
          <w:p w14:paraId="7E184BAA" w14:textId="77777777" w:rsidR="00C1664C" w:rsidRPr="001F3571" w:rsidRDefault="00C1664C" w:rsidP="00032732">
            <w:pPr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>budynek  mieszkalny</w:t>
            </w:r>
          </w:p>
          <w:p w14:paraId="051BB97D" w14:textId="77777777" w:rsidR="00C1664C" w:rsidRPr="001F3571" w:rsidRDefault="00C1664C" w:rsidP="00032732">
            <w:pPr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 xml:space="preserve">wielorodzinny w </w:t>
            </w:r>
          </w:p>
          <w:p w14:paraId="13A7A649" w14:textId="5F9C2E50" w:rsidR="00C1664C" w:rsidRPr="001F3571" w:rsidRDefault="00C1664C" w:rsidP="00032732">
            <w:pPr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 xml:space="preserve">zabudowie wolnostojącej, </w:t>
            </w:r>
            <w:r w:rsidR="00E80B2F">
              <w:rPr>
                <w:color w:val="000000" w:themeColor="text1"/>
                <w:sz w:val="24"/>
              </w:rPr>
              <w:t>2</w:t>
            </w:r>
            <w:r w:rsidRPr="001F3571">
              <w:rPr>
                <w:color w:val="000000" w:themeColor="text1"/>
                <w:sz w:val="24"/>
              </w:rPr>
              <w:t xml:space="preserve"> kondygnacyjny</w:t>
            </w:r>
            <w:r w:rsidR="00E80B2F">
              <w:rPr>
                <w:color w:val="000000" w:themeColor="text1"/>
                <w:sz w:val="24"/>
              </w:rPr>
              <w:t xml:space="preserve"> z parterową przybudówką, bez podpiwniczenia</w:t>
            </w:r>
          </w:p>
        </w:tc>
        <w:tc>
          <w:tcPr>
            <w:tcW w:w="1842" w:type="dxa"/>
          </w:tcPr>
          <w:p w14:paraId="21A30900" w14:textId="77777777" w:rsidR="00C1664C" w:rsidRPr="001F3571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69D0D9C" w14:textId="77777777" w:rsidR="00C1664C" w:rsidRPr="001F3571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521FCD85" w14:textId="5FA0CB52" w:rsidR="00C1664C" w:rsidRPr="001F3571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5 300</w:t>
            </w:r>
            <w:r w:rsidR="00C1664C" w:rsidRPr="001F3571">
              <w:rPr>
                <w:color w:val="000000" w:themeColor="text1"/>
                <w:sz w:val="24"/>
              </w:rPr>
              <w:t xml:space="preserve">,00 zł  </w:t>
            </w:r>
          </w:p>
          <w:p w14:paraId="291C5BD5" w14:textId="77777777" w:rsidR="00C1664C" w:rsidRPr="001F3571" w:rsidRDefault="00C1664C" w:rsidP="00032732">
            <w:pPr>
              <w:jc w:val="center"/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>-----------------</w:t>
            </w:r>
          </w:p>
          <w:p w14:paraId="3FFBBF2A" w14:textId="39F897B6" w:rsidR="00C1664C" w:rsidRPr="001F3571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92 700,</w:t>
            </w:r>
            <w:r w:rsidR="00C1664C" w:rsidRPr="001F3571">
              <w:rPr>
                <w:color w:val="000000" w:themeColor="text1"/>
                <w:sz w:val="24"/>
              </w:rPr>
              <w:t>00 zł</w:t>
            </w:r>
          </w:p>
          <w:p w14:paraId="37E17E5B" w14:textId="77777777" w:rsidR="00C1664C" w:rsidRPr="001F3571" w:rsidRDefault="00C1664C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3F4817B8" w14:textId="77777777" w:rsidR="00C1664C" w:rsidRPr="003F7786" w:rsidRDefault="00C1664C" w:rsidP="00C1664C">
      <w:pPr>
        <w:rPr>
          <w:color w:val="000000" w:themeColor="text1"/>
          <w:sz w:val="22"/>
        </w:rPr>
      </w:pPr>
    </w:p>
    <w:p w14:paraId="4BC2B1BA" w14:textId="77777777" w:rsidR="00C1664C" w:rsidRDefault="00C1664C" w:rsidP="00C1664C">
      <w:pPr>
        <w:rPr>
          <w:color w:val="000000" w:themeColor="text1"/>
          <w:sz w:val="22"/>
        </w:rPr>
      </w:pPr>
      <w:r w:rsidRPr="003F7786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>
        <w:rPr>
          <w:color w:val="000000" w:themeColor="text1"/>
          <w:sz w:val="22"/>
        </w:rPr>
        <w:t>19.10.2021</w:t>
      </w:r>
      <w:r w:rsidRPr="003F7786">
        <w:rPr>
          <w:color w:val="000000" w:themeColor="text1"/>
          <w:sz w:val="22"/>
        </w:rPr>
        <w:t xml:space="preserve"> r.</w:t>
      </w:r>
    </w:p>
    <w:p w14:paraId="07291C24" w14:textId="77777777" w:rsidR="00C1664C" w:rsidRDefault="00C1664C" w:rsidP="00C1664C">
      <w:pPr>
        <w:rPr>
          <w:color w:val="000000" w:themeColor="text1"/>
          <w:sz w:val="22"/>
        </w:rPr>
      </w:pPr>
    </w:p>
    <w:p w14:paraId="4F295650" w14:textId="77777777" w:rsidR="00C1664C" w:rsidRDefault="00C1664C" w:rsidP="00C1664C">
      <w:pPr>
        <w:rPr>
          <w:color w:val="000000" w:themeColor="text1"/>
          <w:sz w:val="22"/>
        </w:rPr>
      </w:pPr>
    </w:p>
    <w:p w14:paraId="7FE10E9B" w14:textId="77777777" w:rsidR="00C1664C" w:rsidRDefault="00C1664C" w:rsidP="00C1664C">
      <w:pPr>
        <w:rPr>
          <w:color w:val="000000" w:themeColor="text1"/>
          <w:sz w:val="22"/>
        </w:rPr>
      </w:pPr>
    </w:p>
    <w:p w14:paraId="77FA3E73" w14:textId="77777777" w:rsidR="00C1664C" w:rsidRDefault="00C1664C" w:rsidP="00C1664C">
      <w:pPr>
        <w:rPr>
          <w:color w:val="000000" w:themeColor="text1"/>
          <w:sz w:val="22"/>
        </w:rPr>
      </w:pPr>
    </w:p>
    <w:p w14:paraId="563AC294" w14:textId="77777777" w:rsidR="00C1664C" w:rsidRDefault="00C1664C" w:rsidP="00C1664C">
      <w:pPr>
        <w:rPr>
          <w:color w:val="000000" w:themeColor="text1"/>
          <w:sz w:val="22"/>
        </w:rPr>
      </w:pPr>
    </w:p>
    <w:p w14:paraId="20F6F8F7" w14:textId="10E0F4E4" w:rsidR="00C33D37" w:rsidRDefault="00C33D37">
      <w:pPr>
        <w:rPr>
          <w:color w:val="000000" w:themeColor="text1"/>
          <w:sz w:val="22"/>
        </w:rPr>
      </w:pPr>
    </w:p>
    <w:p w14:paraId="211F8527" w14:textId="5143F718" w:rsidR="005F093B" w:rsidRDefault="005F093B">
      <w:pPr>
        <w:rPr>
          <w:color w:val="000000" w:themeColor="text1"/>
          <w:sz w:val="22"/>
        </w:rPr>
      </w:pPr>
    </w:p>
    <w:p w14:paraId="376B29F6" w14:textId="25359ED5" w:rsidR="005F093B" w:rsidRDefault="005F093B">
      <w:pPr>
        <w:rPr>
          <w:color w:val="000000" w:themeColor="text1"/>
          <w:sz w:val="22"/>
        </w:rPr>
      </w:pPr>
    </w:p>
    <w:p w14:paraId="496ACDA9" w14:textId="77777777" w:rsidR="005F093B" w:rsidRPr="00D90FE2" w:rsidRDefault="005F093B" w:rsidP="005F093B">
      <w:pPr>
        <w:ind w:left="10620"/>
        <w:rPr>
          <w:color w:val="000000" w:themeColor="text1"/>
          <w:sz w:val="24"/>
          <w:szCs w:val="24"/>
        </w:rPr>
      </w:pPr>
      <w:r w:rsidRPr="00D90FE2">
        <w:rPr>
          <w:color w:val="000000" w:themeColor="text1"/>
          <w:sz w:val="24"/>
          <w:szCs w:val="24"/>
        </w:rPr>
        <w:lastRenderedPageBreak/>
        <w:t xml:space="preserve">Kudowa-Zdrój </w:t>
      </w:r>
      <w:r>
        <w:rPr>
          <w:color w:val="000000" w:themeColor="text1"/>
          <w:sz w:val="24"/>
          <w:szCs w:val="24"/>
        </w:rPr>
        <w:t>03.09.2021</w:t>
      </w:r>
      <w:r w:rsidRPr="00D90FE2">
        <w:rPr>
          <w:color w:val="000000" w:themeColor="text1"/>
          <w:sz w:val="24"/>
          <w:szCs w:val="24"/>
        </w:rPr>
        <w:t xml:space="preserve"> r. </w:t>
      </w:r>
    </w:p>
    <w:p w14:paraId="2160A7BC" w14:textId="77777777" w:rsidR="005F093B" w:rsidRPr="00D90FE2" w:rsidRDefault="005F093B" w:rsidP="005F093B">
      <w:pPr>
        <w:jc w:val="center"/>
        <w:rPr>
          <w:color w:val="000000" w:themeColor="text1"/>
          <w:sz w:val="36"/>
        </w:rPr>
      </w:pPr>
      <w:r w:rsidRPr="00D90FE2">
        <w:rPr>
          <w:color w:val="000000" w:themeColor="text1"/>
          <w:sz w:val="36"/>
        </w:rPr>
        <w:t>W Y K A Z</w:t>
      </w:r>
    </w:p>
    <w:p w14:paraId="140F9AE3" w14:textId="77777777" w:rsidR="005F093B" w:rsidRPr="00D90FE2" w:rsidRDefault="005F093B" w:rsidP="005F093B">
      <w:pPr>
        <w:rPr>
          <w:color w:val="000000" w:themeColor="text1"/>
        </w:rPr>
      </w:pPr>
    </w:p>
    <w:p w14:paraId="35B5A3CC" w14:textId="77777777" w:rsidR="005F093B" w:rsidRPr="003F7786" w:rsidRDefault="005F093B" w:rsidP="005F093B">
      <w:pPr>
        <w:rPr>
          <w:color w:val="000000" w:themeColor="text1"/>
        </w:rPr>
      </w:pPr>
    </w:p>
    <w:p w14:paraId="14599ED5" w14:textId="67EA37BB" w:rsidR="005F093B" w:rsidRPr="003F7786" w:rsidRDefault="005F093B" w:rsidP="005F093B">
      <w:pPr>
        <w:jc w:val="both"/>
        <w:rPr>
          <w:color w:val="000000" w:themeColor="text1"/>
          <w:sz w:val="24"/>
        </w:rPr>
      </w:pPr>
      <w:r w:rsidRPr="003F7786">
        <w:rPr>
          <w:color w:val="000000" w:themeColor="text1"/>
          <w:sz w:val="24"/>
        </w:rPr>
        <w:t>Nieruchomości lokalowej (lokal mieszkalny</w:t>
      </w:r>
      <w:r>
        <w:rPr>
          <w:color w:val="000000" w:themeColor="text1"/>
          <w:sz w:val="24"/>
        </w:rPr>
        <w:t xml:space="preserve"> wraz z  pomieszczeniem przynależnym</w:t>
      </w:r>
      <w:r w:rsidRPr="003F7786">
        <w:rPr>
          <w:color w:val="000000" w:themeColor="text1"/>
          <w:sz w:val="24"/>
        </w:rPr>
        <w:t>), położonej w Gminie Kudowa-Zdrój, przeznaczonej do sprzedaży wraz ze sprzedażą prawa własności ułamkowej części gruntu w drodze bezprzetargowej na wniosek najemcy - zarządzenie nr 0050.</w:t>
      </w:r>
      <w:r>
        <w:rPr>
          <w:color w:val="000000" w:themeColor="text1"/>
          <w:sz w:val="24"/>
        </w:rPr>
        <w:t>12</w:t>
      </w:r>
      <w:r>
        <w:rPr>
          <w:color w:val="000000" w:themeColor="text1"/>
          <w:sz w:val="24"/>
        </w:rPr>
        <w:t>8</w:t>
      </w:r>
      <w:r w:rsidRPr="003F7786">
        <w:rPr>
          <w:color w:val="000000" w:themeColor="text1"/>
          <w:sz w:val="24"/>
        </w:rPr>
        <w:t xml:space="preserve">.2021  Burmistrza Miasta Kudowa-Zdrój z dnia </w:t>
      </w:r>
      <w:r>
        <w:rPr>
          <w:color w:val="000000" w:themeColor="text1"/>
          <w:sz w:val="24"/>
        </w:rPr>
        <w:t>20</w:t>
      </w:r>
      <w:r>
        <w:rPr>
          <w:color w:val="000000" w:themeColor="text1"/>
          <w:sz w:val="24"/>
        </w:rPr>
        <w:t xml:space="preserve"> lipca 2021</w:t>
      </w:r>
      <w:r w:rsidRPr="003F7786">
        <w:rPr>
          <w:color w:val="000000" w:themeColor="text1"/>
          <w:sz w:val="24"/>
        </w:rPr>
        <w:t xml:space="preserve"> r.</w:t>
      </w:r>
    </w:p>
    <w:p w14:paraId="4D2EFD10" w14:textId="77777777" w:rsidR="005F093B" w:rsidRPr="003F7786" w:rsidRDefault="005F093B" w:rsidP="005F093B">
      <w:pPr>
        <w:tabs>
          <w:tab w:val="left" w:pos="13892"/>
        </w:tabs>
        <w:rPr>
          <w:color w:val="000000" w:themeColor="text1"/>
        </w:rPr>
      </w:pPr>
    </w:p>
    <w:p w14:paraId="1EAF24AF" w14:textId="77777777" w:rsidR="005F093B" w:rsidRPr="003F7786" w:rsidRDefault="005F093B" w:rsidP="005F093B">
      <w:pPr>
        <w:rPr>
          <w:color w:val="000000" w:themeColor="text1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179"/>
        <w:gridCol w:w="1035"/>
        <w:gridCol w:w="851"/>
        <w:gridCol w:w="3685"/>
        <w:gridCol w:w="2694"/>
        <w:gridCol w:w="1842"/>
      </w:tblGrid>
      <w:tr w:rsidR="005F093B" w:rsidRPr="003F7786" w14:paraId="4467274A" w14:textId="77777777" w:rsidTr="00032732">
        <w:trPr>
          <w:cantSplit/>
          <w:trHeight w:val="410"/>
          <w:jc w:val="center"/>
        </w:trPr>
        <w:tc>
          <w:tcPr>
            <w:tcW w:w="1884" w:type="dxa"/>
            <w:vMerge w:val="restart"/>
          </w:tcPr>
          <w:p w14:paraId="401F0732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163D6CB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6E33E41D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położenie</w:t>
            </w:r>
          </w:p>
          <w:p w14:paraId="57C3197B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72B56D1B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 w:val="restart"/>
          </w:tcPr>
          <w:p w14:paraId="35279474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A76F27E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</w:t>
            </w:r>
          </w:p>
          <w:p w14:paraId="5041A922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Księgi</w:t>
            </w:r>
          </w:p>
          <w:p w14:paraId="020263A2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Wieczystej</w:t>
            </w:r>
          </w:p>
          <w:p w14:paraId="30B4EF01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5" w:type="dxa"/>
            <w:vMerge w:val="restart"/>
          </w:tcPr>
          <w:p w14:paraId="2841D933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1365039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851" w:type="dxa"/>
            <w:vMerge w:val="restart"/>
          </w:tcPr>
          <w:p w14:paraId="1BB05441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569D0845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Pow.</w:t>
            </w:r>
          </w:p>
          <w:p w14:paraId="61532F6B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 m</w:t>
            </w:r>
            <w:r w:rsidRPr="003F7786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3685" w:type="dxa"/>
            <w:vMerge w:val="restart"/>
          </w:tcPr>
          <w:p w14:paraId="4F4F170D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28343F3E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Przeznaczenie</w:t>
            </w:r>
          </w:p>
          <w:p w14:paraId="776AE81D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 w </w:t>
            </w:r>
            <w:proofErr w:type="spellStart"/>
            <w:r w:rsidRPr="003F7786">
              <w:rPr>
                <w:color w:val="000000" w:themeColor="text1"/>
                <w:sz w:val="24"/>
              </w:rPr>
              <w:t>m.p.z.p</w:t>
            </w:r>
            <w:proofErr w:type="spellEnd"/>
          </w:p>
        </w:tc>
        <w:tc>
          <w:tcPr>
            <w:tcW w:w="2694" w:type="dxa"/>
            <w:vMerge w:val="restart"/>
          </w:tcPr>
          <w:p w14:paraId="5B57A262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BFD8190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Rodzaj</w:t>
            </w:r>
          </w:p>
          <w:p w14:paraId="576043BC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1842" w:type="dxa"/>
          </w:tcPr>
          <w:p w14:paraId="231355A5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37C96652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udziału w  prawie  własności  gruntu</w:t>
            </w:r>
          </w:p>
        </w:tc>
      </w:tr>
      <w:tr w:rsidR="005F093B" w:rsidRPr="003F7786" w14:paraId="3343F185" w14:textId="77777777" w:rsidTr="00032732">
        <w:trPr>
          <w:cantSplit/>
          <w:trHeight w:val="268"/>
          <w:jc w:val="center"/>
        </w:trPr>
        <w:tc>
          <w:tcPr>
            <w:tcW w:w="1884" w:type="dxa"/>
            <w:vMerge/>
          </w:tcPr>
          <w:p w14:paraId="445B1102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/>
          </w:tcPr>
          <w:p w14:paraId="74A84C5F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5" w:type="dxa"/>
            <w:vMerge/>
          </w:tcPr>
          <w:p w14:paraId="7786BFC3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vMerge/>
          </w:tcPr>
          <w:p w14:paraId="0777815F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vMerge/>
          </w:tcPr>
          <w:p w14:paraId="0EAAD1C9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</w:tcPr>
          <w:p w14:paraId="4A3ECF4E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66A3C185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lokalu</w:t>
            </w:r>
          </w:p>
        </w:tc>
      </w:tr>
      <w:tr w:rsidR="005F093B" w:rsidRPr="003F7786" w14:paraId="099660A3" w14:textId="77777777" w:rsidTr="00032732">
        <w:trPr>
          <w:trHeight w:val="2117"/>
          <w:jc w:val="center"/>
        </w:trPr>
        <w:tc>
          <w:tcPr>
            <w:tcW w:w="1884" w:type="dxa"/>
          </w:tcPr>
          <w:p w14:paraId="50954BDD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A8C413E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1AFA6D7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obręb </w:t>
            </w:r>
            <w:r>
              <w:rPr>
                <w:color w:val="000000" w:themeColor="text1"/>
                <w:sz w:val="24"/>
              </w:rPr>
              <w:t>Stary Zdrój</w:t>
            </w:r>
          </w:p>
          <w:p w14:paraId="0AA04C3E" w14:textId="3CD25DDB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u</w:t>
            </w:r>
            <w:r w:rsidR="00F770EE">
              <w:rPr>
                <w:color w:val="000000" w:themeColor="text1"/>
                <w:sz w:val="24"/>
              </w:rPr>
              <w:t>l</w:t>
            </w:r>
            <w:r w:rsidRPr="003F7786">
              <w:rPr>
                <w:color w:val="000000" w:themeColor="text1"/>
                <w:sz w:val="24"/>
              </w:rPr>
              <w:t xml:space="preserve">. </w:t>
            </w:r>
            <w:r>
              <w:rPr>
                <w:color w:val="000000" w:themeColor="text1"/>
                <w:sz w:val="24"/>
              </w:rPr>
              <w:t>Zdrojowa 33A</w:t>
            </w:r>
          </w:p>
          <w:p w14:paraId="42999A99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</w:tcPr>
          <w:p w14:paraId="19CCC2A4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5F53C5FF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2BDFBF39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1B7C3A6" w14:textId="60DC56AF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SW1K/000</w:t>
            </w:r>
            <w:r>
              <w:rPr>
                <w:color w:val="000000" w:themeColor="text1"/>
                <w:sz w:val="24"/>
              </w:rPr>
              <w:t>61298/9</w:t>
            </w:r>
          </w:p>
        </w:tc>
        <w:tc>
          <w:tcPr>
            <w:tcW w:w="1035" w:type="dxa"/>
          </w:tcPr>
          <w:p w14:paraId="41D99E42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5499137B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F8D36CB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377BCCCF" w14:textId="50DF7D05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40/2</w:t>
            </w:r>
          </w:p>
        </w:tc>
        <w:tc>
          <w:tcPr>
            <w:tcW w:w="851" w:type="dxa"/>
          </w:tcPr>
          <w:p w14:paraId="236CEA7B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246C3CE3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67689FE3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33CAB5FC" w14:textId="25AD2B28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1280</w:t>
            </w:r>
          </w:p>
          <w:p w14:paraId="02B45B51" w14:textId="77777777" w:rsidR="005F093B" w:rsidRPr="003F7786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</w:tcPr>
          <w:p w14:paraId="5C1FF2F0" w14:textId="77777777" w:rsidR="005F093B" w:rsidRPr="00E80B2F" w:rsidRDefault="005F093B" w:rsidP="00032732">
            <w:pPr>
              <w:rPr>
                <w:color w:val="000000" w:themeColor="text1"/>
                <w:sz w:val="24"/>
                <w:szCs w:val="24"/>
              </w:rPr>
            </w:pPr>
          </w:p>
          <w:p w14:paraId="5771E2D0" w14:textId="77777777" w:rsidR="00E80B2F" w:rsidRDefault="00E80B2F" w:rsidP="00032732">
            <w:pPr>
              <w:rPr>
                <w:color w:val="000000" w:themeColor="text1"/>
                <w:sz w:val="24"/>
                <w:szCs w:val="24"/>
              </w:rPr>
            </w:pPr>
          </w:p>
          <w:p w14:paraId="50B7CA17" w14:textId="028F8870" w:rsidR="005F093B" w:rsidRPr="00E80B2F" w:rsidRDefault="00E80B2F" w:rsidP="000327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5F093B" w:rsidRPr="00E80B2F">
              <w:rPr>
                <w:color w:val="000000" w:themeColor="text1"/>
                <w:sz w:val="24"/>
                <w:szCs w:val="24"/>
              </w:rPr>
              <w:t>abudowa</w:t>
            </w:r>
            <w:r w:rsidRPr="00E80B2F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93B" w:rsidRPr="00E80B2F">
              <w:rPr>
                <w:color w:val="000000" w:themeColor="text1"/>
                <w:sz w:val="24"/>
                <w:szCs w:val="24"/>
              </w:rPr>
              <w:t>śródmiejska</w:t>
            </w:r>
            <w:r w:rsidRPr="00E80B2F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93B" w:rsidRPr="00E80B2F">
              <w:rPr>
                <w:color w:val="000000" w:themeColor="text1"/>
                <w:sz w:val="24"/>
                <w:szCs w:val="24"/>
              </w:rPr>
              <w:t>(usługi</w:t>
            </w:r>
            <w:r w:rsidRPr="00E80B2F">
              <w:rPr>
                <w:color w:val="000000" w:themeColor="text1"/>
                <w:sz w:val="24"/>
                <w:szCs w:val="24"/>
              </w:rPr>
              <w:t xml:space="preserve">  </w:t>
            </w:r>
            <w:r w:rsidR="005F093B" w:rsidRPr="00E80B2F">
              <w:rPr>
                <w:color w:val="000000" w:themeColor="text1"/>
                <w:sz w:val="24"/>
                <w:szCs w:val="24"/>
              </w:rPr>
              <w:t>śródmiejskie, handel gastronomia,</w:t>
            </w:r>
            <w:r w:rsidRPr="00E80B2F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93B" w:rsidRPr="00E80B2F">
              <w:rPr>
                <w:color w:val="000000" w:themeColor="text1"/>
                <w:sz w:val="24"/>
                <w:szCs w:val="24"/>
              </w:rPr>
              <w:t>biura mieszkalnictwo</w:t>
            </w:r>
            <w:r w:rsidRPr="00E80B2F">
              <w:rPr>
                <w:color w:val="000000" w:themeColor="text1"/>
                <w:sz w:val="24"/>
                <w:szCs w:val="24"/>
              </w:rPr>
              <w:t xml:space="preserve">), usługi zdrowia (szpitale, sanatoria) </w:t>
            </w:r>
          </w:p>
        </w:tc>
        <w:tc>
          <w:tcPr>
            <w:tcW w:w="2694" w:type="dxa"/>
          </w:tcPr>
          <w:p w14:paraId="35D0AA39" w14:textId="77777777" w:rsidR="005F093B" w:rsidRPr="001F3571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211F2CB1" w14:textId="77777777" w:rsidR="005F093B" w:rsidRPr="001F3571" w:rsidRDefault="005F093B" w:rsidP="00032732">
            <w:pPr>
              <w:rPr>
                <w:color w:val="000000" w:themeColor="text1"/>
                <w:sz w:val="24"/>
              </w:rPr>
            </w:pPr>
          </w:p>
          <w:p w14:paraId="44024FED" w14:textId="77777777" w:rsidR="005F093B" w:rsidRPr="001F3571" w:rsidRDefault="005F093B" w:rsidP="00032732">
            <w:pPr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>budynek  mieszkalny</w:t>
            </w:r>
          </w:p>
          <w:p w14:paraId="35BC0CF6" w14:textId="434EEEB2" w:rsidR="005F093B" w:rsidRPr="001F3571" w:rsidRDefault="005F093B" w:rsidP="00032732">
            <w:pPr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>wielorodzinny</w:t>
            </w:r>
            <w:r w:rsidR="00E80B2F">
              <w:rPr>
                <w:color w:val="000000" w:themeColor="text1"/>
                <w:sz w:val="24"/>
              </w:rPr>
              <w:t>,</w:t>
            </w:r>
            <w:r w:rsidRPr="001F3571">
              <w:rPr>
                <w:color w:val="000000" w:themeColor="text1"/>
                <w:sz w:val="24"/>
              </w:rPr>
              <w:t xml:space="preserve"> wolnostojąc</w:t>
            </w:r>
            <w:r w:rsidR="00E80B2F">
              <w:rPr>
                <w:color w:val="000000" w:themeColor="text1"/>
                <w:sz w:val="24"/>
              </w:rPr>
              <w:t>y</w:t>
            </w:r>
            <w:r w:rsidRPr="001F3571">
              <w:rPr>
                <w:color w:val="000000" w:themeColor="text1"/>
                <w:sz w:val="24"/>
              </w:rPr>
              <w:t xml:space="preserve">, </w:t>
            </w:r>
            <w:r w:rsidR="00E80B2F">
              <w:rPr>
                <w:color w:val="000000" w:themeColor="text1"/>
                <w:sz w:val="24"/>
              </w:rPr>
              <w:t>2</w:t>
            </w:r>
            <w:r w:rsidRPr="001F3571">
              <w:rPr>
                <w:color w:val="000000" w:themeColor="text1"/>
                <w:sz w:val="24"/>
              </w:rPr>
              <w:t xml:space="preserve"> kondygnac</w:t>
            </w:r>
            <w:r w:rsidR="00E80B2F">
              <w:rPr>
                <w:color w:val="000000" w:themeColor="text1"/>
                <w:sz w:val="24"/>
              </w:rPr>
              <w:t>je nadziemne</w:t>
            </w:r>
            <w:r w:rsidRPr="001F3571">
              <w:rPr>
                <w:color w:val="000000" w:themeColor="text1"/>
                <w:sz w:val="24"/>
              </w:rPr>
              <w:t>,</w:t>
            </w:r>
            <w:r w:rsidR="00E80B2F">
              <w:rPr>
                <w:color w:val="000000" w:themeColor="text1"/>
                <w:sz w:val="24"/>
              </w:rPr>
              <w:t xml:space="preserve"> bez podpiwniczenia</w:t>
            </w:r>
            <w:r w:rsidRPr="001F3571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42" w:type="dxa"/>
          </w:tcPr>
          <w:p w14:paraId="0A4A1742" w14:textId="77777777" w:rsidR="005F093B" w:rsidRPr="001F3571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576AE2F1" w14:textId="77777777" w:rsidR="005F093B" w:rsidRPr="001F3571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3A911895" w14:textId="5AC06334" w:rsidR="005F093B" w:rsidRPr="001F3571" w:rsidRDefault="00E80B2F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4 800</w:t>
            </w:r>
            <w:r w:rsidR="005F093B" w:rsidRPr="001F3571">
              <w:rPr>
                <w:color w:val="000000" w:themeColor="text1"/>
                <w:sz w:val="24"/>
              </w:rPr>
              <w:t xml:space="preserve">,00 zł  </w:t>
            </w:r>
          </w:p>
          <w:p w14:paraId="6B68EE95" w14:textId="77777777" w:rsidR="005F093B" w:rsidRPr="001F3571" w:rsidRDefault="005F093B" w:rsidP="00032732">
            <w:pPr>
              <w:jc w:val="center"/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>-----------------</w:t>
            </w:r>
          </w:p>
          <w:p w14:paraId="3395BDE5" w14:textId="6943DD51" w:rsidR="005F093B" w:rsidRPr="001F3571" w:rsidRDefault="00E80B2F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26 000</w:t>
            </w:r>
            <w:r w:rsidR="005F093B" w:rsidRPr="001F3571">
              <w:rPr>
                <w:color w:val="000000" w:themeColor="text1"/>
                <w:sz w:val="24"/>
              </w:rPr>
              <w:t>,00 zł</w:t>
            </w:r>
          </w:p>
          <w:p w14:paraId="12A2C619" w14:textId="77777777" w:rsidR="005F093B" w:rsidRPr="001F3571" w:rsidRDefault="005F093B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6905FF7D" w14:textId="77777777" w:rsidR="005F093B" w:rsidRPr="003F7786" w:rsidRDefault="005F093B" w:rsidP="005F093B">
      <w:pPr>
        <w:rPr>
          <w:color w:val="000000" w:themeColor="text1"/>
          <w:sz w:val="22"/>
        </w:rPr>
      </w:pPr>
    </w:p>
    <w:p w14:paraId="26275A0B" w14:textId="77777777" w:rsidR="005F093B" w:rsidRDefault="005F093B" w:rsidP="005F093B">
      <w:pPr>
        <w:rPr>
          <w:color w:val="000000" w:themeColor="text1"/>
          <w:sz w:val="22"/>
        </w:rPr>
      </w:pPr>
      <w:r w:rsidRPr="003F7786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>
        <w:rPr>
          <w:color w:val="000000" w:themeColor="text1"/>
          <w:sz w:val="22"/>
        </w:rPr>
        <w:t>19.10.2021</w:t>
      </w:r>
      <w:r w:rsidRPr="003F7786">
        <w:rPr>
          <w:color w:val="000000" w:themeColor="text1"/>
          <w:sz w:val="22"/>
        </w:rPr>
        <w:t xml:space="preserve"> r.</w:t>
      </w:r>
    </w:p>
    <w:p w14:paraId="4EB62698" w14:textId="77777777" w:rsidR="005F093B" w:rsidRDefault="005F093B" w:rsidP="005F093B">
      <w:pPr>
        <w:rPr>
          <w:color w:val="000000" w:themeColor="text1"/>
          <w:sz w:val="22"/>
        </w:rPr>
      </w:pPr>
    </w:p>
    <w:p w14:paraId="3CF383D0" w14:textId="77777777" w:rsidR="005F093B" w:rsidRDefault="005F093B" w:rsidP="005F093B">
      <w:pPr>
        <w:rPr>
          <w:color w:val="000000" w:themeColor="text1"/>
          <w:sz w:val="22"/>
        </w:rPr>
      </w:pPr>
    </w:p>
    <w:p w14:paraId="6514A04C" w14:textId="0A49B322" w:rsidR="005F093B" w:rsidRDefault="005F093B" w:rsidP="005F093B">
      <w:pPr>
        <w:rPr>
          <w:color w:val="000000" w:themeColor="text1"/>
          <w:sz w:val="22"/>
        </w:rPr>
      </w:pPr>
    </w:p>
    <w:p w14:paraId="4869D53A" w14:textId="1F25DC8D" w:rsidR="00E80B2F" w:rsidRDefault="00E80B2F" w:rsidP="005F093B">
      <w:pPr>
        <w:rPr>
          <w:color w:val="000000" w:themeColor="text1"/>
          <w:sz w:val="22"/>
        </w:rPr>
      </w:pPr>
    </w:p>
    <w:p w14:paraId="0A8AD5D5" w14:textId="0B3A003C" w:rsidR="00E80B2F" w:rsidRDefault="00E80B2F" w:rsidP="005F093B">
      <w:pPr>
        <w:rPr>
          <w:color w:val="000000" w:themeColor="text1"/>
          <w:sz w:val="22"/>
        </w:rPr>
      </w:pPr>
    </w:p>
    <w:p w14:paraId="4B27A595" w14:textId="4B083047" w:rsidR="00E80B2F" w:rsidRDefault="00E80B2F" w:rsidP="005F093B">
      <w:pPr>
        <w:rPr>
          <w:color w:val="000000" w:themeColor="text1"/>
          <w:sz w:val="22"/>
        </w:rPr>
      </w:pPr>
    </w:p>
    <w:p w14:paraId="1430E3E5" w14:textId="32A38256" w:rsidR="00E80B2F" w:rsidRDefault="00E80B2F" w:rsidP="005F093B">
      <w:pPr>
        <w:rPr>
          <w:color w:val="000000" w:themeColor="text1"/>
          <w:sz w:val="22"/>
        </w:rPr>
      </w:pPr>
    </w:p>
    <w:p w14:paraId="45CBF548" w14:textId="3C8DB568" w:rsidR="00E80B2F" w:rsidRDefault="00E80B2F" w:rsidP="005F093B">
      <w:pPr>
        <w:rPr>
          <w:color w:val="000000" w:themeColor="text1"/>
          <w:sz w:val="22"/>
        </w:rPr>
      </w:pPr>
    </w:p>
    <w:p w14:paraId="23751FFD" w14:textId="5F58F224" w:rsidR="00E80B2F" w:rsidRDefault="00E80B2F" w:rsidP="005F093B">
      <w:pPr>
        <w:rPr>
          <w:color w:val="000000" w:themeColor="text1"/>
          <w:sz w:val="22"/>
        </w:rPr>
      </w:pPr>
    </w:p>
    <w:p w14:paraId="220EE6ED" w14:textId="77777777" w:rsidR="00F770EE" w:rsidRPr="00D90FE2" w:rsidRDefault="00F770EE" w:rsidP="00F770EE">
      <w:pPr>
        <w:ind w:left="10620"/>
        <w:rPr>
          <w:color w:val="000000" w:themeColor="text1"/>
          <w:sz w:val="24"/>
          <w:szCs w:val="24"/>
        </w:rPr>
      </w:pPr>
      <w:r w:rsidRPr="00D90FE2">
        <w:rPr>
          <w:color w:val="000000" w:themeColor="text1"/>
          <w:sz w:val="24"/>
          <w:szCs w:val="24"/>
        </w:rPr>
        <w:lastRenderedPageBreak/>
        <w:t xml:space="preserve">Kudowa-Zdrój </w:t>
      </w:r>
      <w:r>
        <w:rPr>
          <w:color w:val="000000" w:themeColor="text1"/>
          <w:sz w:val="24"/>
          <w:szCs w:val="24"/>
        </w:rPr>
        <w:t>03.09.2021</w:t>
      </w:r>
      <w:r w:rsidRPr="00D90FE2">
        <w:rPr>
          <w:color w:val="000000" w:themeColor="text1"/>
          <w:sz w:val="24"/>
          <w:szCs w:val="24"/>
        </w:rPr>
        <w:t xml:space="preserve"> r. </w:t>
      </w:r>
    </w:p>
    <w:p w14:paraId="30BDE80B" w14:textId="77777777" w:rsidR="00F770EE" w:rsidRPr="00D90FE2" w:rsidRDefault="00F770EE" w:rsidP="00F770EE">
      <w:pPr>
        <w:jc w:val="center"/>
        <w:rPr>
          <w:color w:val="000000" w:themeColor="text1"/>
          <w:sz w:val="36"/>
        </w:rPr>
      </w:pPr>
      <w:r w:rsidRPr="00D90FE2">
        <w:rPr>
          <w:color w:val="000000" w:themeColor="text1"/>
          <w:sz w:val="36"/>
        </w:rPr>
        <w:t>W Y K A Z</w:t>
      </w:r>
    </w:p>
    <w:p w14:paraId="007BAE97" w14:textId="77777777" w:rsidR="00F770EE" w:rsidRPr="00D90FE2" w:rsidRDefault="00F770EE" w:rsidP="00F770EE">
      <w:pPr>
        <w:rPr>
          <w:color w:val="000000" w:themeColor="text1"/>
        </w:rPr>
      </w:pPr>
    </w:p>
    <w:p w14:paraId="23E57A00" w14:textId="77777777" w:rsidR="00F770EE" w:rsidRPr="003F7786" w:rsidRDefault="00F770EE" w:rsidP="00F770EE">
      <w:pPr>
        <w:rPr>
          <w:color w:val="000000" w:themeColor="text1"/>
        </w:rPr>
      </w:pPr>
    </w:p>
    <w:p w14:paraId="35860CBF" w14:textId="77777777" w:rsidR="00F770EE" w:rsidRPr="003F7786" w:rsidRDefault="00F770EE" w:rsidP="00F770EE">
      <w:pPr>
        <w:jc w:val="both"/>
        <w:rPr>
          <w:color w:val="000000" w:themeColor="text1"/>
          <w:sz w:val="24"/>
        </w:rPr>
      </w:pPr>
      <w:r w:rsidRPr="003F7786">
        <w:rPr>
          <w:color w:val="000000" w:themeColor="text1"/>
          <w:sz w:val="24"/>
        </w:rPr>
        <w:t>Nieruchomości lokalowej (lokal mieszkalny</w:t>
      </w:r>
      <w:r>
        <w:rPr>
          <w:color w:val="000000" w:themeColor="text1"/>
          <w:sz w:val="24"/>
        </w:rPr>
        <w:t xml:space="preserve"> wraz z  pomieszczeniem przynależnym</w:t>
      </w:r>
      <w:r w:rsidRPr="003F7786">
        <w:rPr>
          <w:color w:val="000000" w:themeColor="text1"/>
          <w:sz w:val="24"/>
        </w:rPr>
        <w:t>), położonej w Gminie Kudowa-Zdrój, przeznaczonej do sprzedaży wraz ze sprzedażą prawa własności ułamkowej części gruntu w drodze bezprzetargowej na wniosek najemcy - zarządzenie nr 0050.</w:t>
      </w:r>
      <w:r>
        <w:rPr>
          <w:color w:val="000000" w:themeColor="text1"/>
          <w:sz w:val="24"/>
        </w:rPr>
        <w:t>128</w:t>
      </w:r>
      <w:r w:rsidRPr="003F7786">
        <w:rPr>
          <w:color w:val="000000" w:themeColor="text1"/>
          <w:sz w:val="24"/>
        </w:rPr>
        <w:t xml:space="preserve">.2021  Burmistrza Miasta Kudowa-Zdrój z dnia </w:t>
      </w:r>
      <w:r>
        <w:rPr>
          <w:color w:val="000000" w:themeColor="text1"/>
          <w:sz w:val="24"/>
        </w:rPr>
        <w:t>20 lipca 2021</w:t>
      </w:r>
      <w:r w:rsidRPr="003F7786">
        <w:rPr>
          <w:color w:val="000000" w:themeColor="text1"/>
          <w:sz w:val="24"/>
        </w:rPr>
        <w:t xml:space="preserve"> r.</w:t>
      </w:r>
    </w:p>
    <w:p w14:paraId="72A3C9F2" w14:textId="77777777" w:rsidR="00F770EE" w:rsidRPr="003F7786" w:rsidRDefault="00F770EE" w:rsidP="00F770EE">
      <w:pPr>
        <w:tabs>
          <w:tab w:val="left" w:pos="13892"/>
        </w:tabs>
        <w:rPr>
          <w:color w:val="000000" w:themeColor="text1"/>
        </w:rPr>
      </w:pPr>
    </w:p>
    <w:p w14:paraId="1087473F" w14:textId="77777777" w:rsidR="00F770EE" w:rsidRPr="003F7786" w:rsidRDefault="00F770EE" w:rsidP="00F770EE">
      <w:pPr>
        <w:rPr>
          <w:color w:val="000000" w:themeColor="text1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179"/>
        <w:gridCol w:w="1035"/>
        <w:gridCol w:w="851"/>
        <w:gridCol w:w="3685"/>
        <w:gridCol w:w="2694"/>
        <w:gridCol w:w="1842"/>
      </w:tblGrid>
      <w:tr w:rsidR="00F770EE" w:rsidRPr="003F7786" w14:paraId="7EADC1B9" w14:textId="77777777" w:rsidTr="00032732">
        <w:trPr>
          <w:cantSplit/>
          <w:trHeight w:val="410"/>
          <w:jc w:val="center"/>
        </w:trPr>
        <w:tc>
          <w:tcPr>
            <w:tcW w:w="1884" w:type="dxa"/>
            <w:vMerge w:val="restart"/>
          </w:tcPr>
          <w:p w14:paraId="30C4F8F4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F8F83E8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FC417E7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położenie</w:t>
            </w:r>
          </w:p>
          <w:p w14:paraId="70D5AA5E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FF5D3DB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 w:val="restart"/>
          </w:tcPr>
          <w:p w14:paraId="24CD4E34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733DEBF7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</w:t>
            </w:r>
          </w:p>
          <w:p w14:paraId="29926316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Księgi</w:t>
            </w:r>
          </w:p>
          <w:p w14:paraId="6FEFFC4F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Wieczystej</w:t>
            </w:r>
          </w:p>
          <w:p w14:paraId="64AF612D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5" w:type="dxa"/>
            <w:vMerge w:val="restart"/>
          </w:tcPr>
          <w:p w14:paraId="372FEC91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4933BC2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851" w:type="dxa"/>
            <w:vMerge w:val="restart"/>
          </w:tcPr>
          <w:p w14:paraId="5F686D72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43BA4CD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Pow.</w:t>
            </w:r>
          </w:p>
          <w:p w14:paraId="3F2E2603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 m</w:t>
            </w:r>
            <w:r w:rsidRPr="003F7786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3685" w:type="dxa"/>
            <w:vMerge w:val="restart"/>
          </w:tcPr>
          <w:p w14:paraId="68751D40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6FF00A1F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Przeznaczenie</w:t>
            </w:r>
          </w:p>
          <w:p w14:paraId="66C13A59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 w </w:t>
            </w:r>
            <w:proofErr w:type="spellStart"/>
            <w:r w:rsidRPr="003F7786">
              <w:rPr>
                <w:color w:val="000000" w:themeColor="text1"/>
                <w:sz w:val="24"/>
              </w:rPr>
              <w:t>m.p.z.p</w:t>
            </w:r>
            <w:proofErr w:type="spellEnd"/>
          </w:p>
        </w:tc>
        <w:tc>
          <w:tcPr>
            <w:tcW w:w="2694" w:type="dxa"/>
            <w:vMerge w:val="restart"/>
          </w:tcPr>
          <w:p w14:paraId="1DE86889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77FF2170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Rodzaj</w:t>
            </w:r>
          </w:p>
          <w:p w14:paraId="11B2C572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1842" w:type="dxa"/>
          </w:tcPr>
          <w:p w14:paraId="124D4E5B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3AC3A56B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udziału w  prawie  własności  gruntu</w:t>
            </w:r>
          </w:p>
        </w:tc>
      </w:tr>
      <w:tr w:rsidR="00F770EE" w:rsidRPr="003F7786" w14:paraId="4FBCCDB2" w14:textId="77777777" w:rsidTr="00032732">
        <w:trPr>
          <w:cantSplit/>
          <w:trHeight w:val="268"/>
          <w:jc w:val="center"/>
        </w:trPr>
        <w:tc>
          <w:tcPr>
            <w:tcW w:w="1884" w:type="dxa"/>
            <w:vMerge/>
          </w:tcPr>
          <w:p w14:paraId="6AEDDDD3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/>
          </w:tcPr>
          <w:p w14:paraId="4263DF2A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5" w:type="dxa"/>
            <w:vMerge/>
          </w:tcPr>
          <w:p w14:paraId="0C751D50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vMerge/>
          </w:tcPr>
          <w:p w14:paraId="03F22B61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vMerge/>
          </w:tcPr>
          <w:p w14:paraId="7C76ED3E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</w:tcPr>
          <w:p w14:paraId="79786EE3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1C42F4FA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lokalu</w:t>
            </w:r>
          </w:p>
        </w:tc>
      </w:tr>
      <w:tr w:rsidR="00F770EE" w:rsidRPr="003F7786" w14:paraId="71D1893F" w14:textId="77777777" w:rsidTr="00032732">
        <w:trPr>
          <w:trHeight w:val="2117"/>
          <w:jc w:val="center"/>
        </w:trPr>
        <w:tc>
          <w:tcPr>
            <w:tcW w:w="1884" w:type="dxa"/>
          </w:tcPr>
          <w:p w14:paraId="192C0C52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9E1536C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644A2176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obręb </w:t>
            </w:r>
            <w:r>
              <w:rPr>
                <w:color w:val="000000" w:themeColor="text1"/>
                <w:sz w:val="24"/>
              </w:rPr>
              <w:t>Stary Zdrój</w:t>
            </w:r>
          </w:p>
          <w:p w14:paraId="0AF293CC" w14:textId="20497320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u</w:t>
            </w:r>
            <w:r>
              <w:rPr>
                <w:color w:val="000000" w:themeColor="text1"/>
                <w:sz w:val="24"/>
              </w:rPr>
              <w:t>l</w:t>
            </w:r>
            <w:r w:rsidRPr="003F7786">
              <w:rPr>
                <w:color w:val="000000" w:themeColor="text1"/>
                <w:sz w:val="24"/>
              </w:rPr>
              <w:t xml:space="preserve">. </w:t>
            </w:r>
            <w:r>
              <w:rPr>
                <w:color w:val="000000" w:themeColor="text1"/>
                <w:sz w:val="24"/>
              </w:rPr>
              <w:t>1 Maja 2/7</w:t>
            </w:r>
          </w:p>
          <w:p w14:paraId="171CAA1E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</w:tcPr>
          <w:p w14:paraId="41B6EC6F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21992642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B5D73D8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1B31CBFC" w14:textId="6B9E7620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SW1K/</w:t>
            </w:r>
            <w:r>
              <w:rPr>
                <w:color w:val="000000" w:themeColor="text1"/>
                <w:sz w:val="24"/>
              </w:rPr>
              <w:t>00055470/4</w:t>
            </w:r>
          </w:p>
        </w:tc>
        <w:tc>
          <w:tcPr>
            <w:tcW w:w="1035" w:type="dxa"/>
          </w:tcPr>
          <w:p w14:paraId="606B43F5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E1AFDCD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3C875540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2EDE3F6F" w14:textId="1302AA7B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190/17</w:t>
            </w:r>
          </w:p>
        </w:tc>
        <w:tc>
          <w:tcPr>
            <w:tcW w:w="851" w:type="dxa"/>
          </w:tcPr>
          <w:p w14:paraId="1F344E3B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34A9FD29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7861CB8F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5ACB1998" w14:textId="468B9260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383</w:t>
            </w:r>
          </w:p>
          <w:p w14:paraId="3CA1C4BF" w14:textId="77777777" w:rsidR="00F770EE" w:rsidRPr="003F7786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</w:tcPr>
          <w:p w14:paraId="250595C6" w14:textId="77777777" w:rsidR="00F770EE" w:rsidRPr="00E80B2F" w:rsidRDefault="00F770EE" w:rsidP="00032732">
            <w:pPr>
              <w:rPr>
                <w:color w:val="000000" w:themeColor="text1"/>
                <w:sz w:val="24"/>
                <w:szCs w:val="24"/>
              </w:rPr>
            </w:pPr>
          </w:p>
          <w:p w14:paraId="624FA438" w14:textId="77777777" w:rsidR="00F770EE" w:rsidRDefault="00F770EE" w:rsidP="00032732">
            <w:pPr>
              <w:rPr>
                <w:color w:val="000000" w:themeColor="text1"/>
                <w:sz w:val="24"/>
                <w:szCs w:val="24"/>
              </w:rPr>
            </w:pPr>
          </w:p>
          <w:p w14:paraId="245BE9A3" w14:textId="529A83D0" w:rsidR="00F770EE" w:rsidRPr="00E80B2F" w:rsidRDefault="00874088" w:rsidP="000327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</w:t>
            </w:r>
            <w:r w:rsidR="00F770EE">
              <w:rPr>
                <w:color w:val="000000" w:themeColor="text1"/>
                <w:sz w:val="24"/>
                <w:szCs w:val="24"/>
              </w:rPr>
              <w:t>eren zabudowy</w:t>
            </w:r>
            <w:r>
              <w:rPr>
                <w:color w:val="000000" w:themeColor="text1"/>
                <w:sz w:val="24"/>
                <w:szCs w:val="24"/>
              </w:rPr>
              <w:t xml:space="preserve"> uzdrowiskowej</w:t>
            </w:r>
            <w:r w:rsidR="00F770EE" w:rsidRPr="00E80B2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51EDE44" w14:textId="77777777" w:rsidR="00F770EE" w:rsidRPr="001F3571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3C41BE8E" w14:textId="77777777" w:rsidR="00F770EE" w:rsidRPr="001F3571" w:rsidRDefault="00F770EE" w:rsidP="00032732">
            <w:pPr>
              <w:rPr>
                <w:color w:val="000000" w:themeColor="text1"/>
                <w:sz w:val="24"/>
              </w:rPr>
            </w:pPr>
          </w:p>
          <w:p w14:paraId="41381E22" w14:textId="77777777" w:rsidR="00F770EE" w:rsidRPr="001F3571" w:rsidRDefault="00F770EE" w:rsidP="00032732">
            <w:pPr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>budynek  mieszkalny</w:t>
            </w:r>
          </w:p>
          <w:p w14:paraId="20E8E24F" w14:textId="14E04C33" w:rsidR="00F770EE" w:rsidRPr="001F3571" w:rsidRDefault="00F770EE" w:rsidP="00032732">
            <w:pPr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 xml:space="preserve">wielorodzinny </w:t>
            </w:r>
            <w:r w:rsidR="00874088">
              <w:rPr>
                <w:color w:val="000000" w:themeColor="text1"/>
                <w:sz w:val="24"/>
              </w:rPr>
              <w:t xml:space="preserve"> w zabudowie wolnostojące</w:t>
            </w:r>
            <w:r w:rsidR="009B0F1B">
              <w:rPr>
                <w:color w:val="000000" w:themeColor="text1"/>
                <w:sz w:val="24"/>
              </w:rPr>
              <w:t>j,</w:t>
            </w:r>
            <w:r w:rsidR="00874088">
              <w:rPr>
                <w:color w:val="000000" w:themeColor="text1"/>
                <w:sz w:val="24"/>
              </w:rPr>
              <w:t xml:space="preserve"> 3 </w:t>
            </w:r>
            <w:r w:rsidRPr="001F3571">
              <w:rPr>
                <w:color w:val="000000" w:themeColor="text1"/>
                <w:sz w:val="24"/>
              </w:rPr>
              <w:t>kondygnac</w:t>
            </w:r>
            <w:r>
              <w:rPr>
                <w:color w:val="000000" w:themeColor="text1"/>
                <w:sz w:val="24"/>
              </w:rPr>
              <w:t>je nadziemne z podpiwniczeni</w:t>
            </w:r>
            <w:r w:rsidR="00874088">
              <w:rPr>
                <w:color w:val="000000" w:themeColor="text1"/>
                <w:sz w:val="24"/>
              </w:rPr>
              <w:t>em</w:t>
            </w:r>
          </w:p>
        </w:tc>
        <w:tc>
          <w:tcPr>
            <w:tcW w:w="1842" w:type="dxa"/>
          </w:tcPr>
          <w:p w14:paraId="213EB004" w14:textId="77777777" w:rsidR="00F770EE" w:rsidRPr="001F3571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7CF34F95" w14:textId="77777777" w:rsidR="00F770EE" w:rsidRPr="001F3571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1D4107EF" w14:textId="3A51483B" w:rsidR="00F770EE" w:rsidRPr="001F3571" w:rsidRDefault="00874088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12 900</w:t>
            </w:r>
            <w:r w:rsidR="00F770EE" w:rsidRPr="001F3571">
              <w:rPr>
                <w:color w:val="000000" w:themeColor="text1"/>
                <w:sz w:val="24"/>
              </w:rPr>
              <w:t xml:space="preserve">,00 zł  </w:t>
            </w:r>
          </w:p>
          <w:p w14:paraId="62DA1897" w14:textId="77777777" w:rsidR="00F770EE" w:rsidRPr="001F3571" w:rsidRDefault="00F770EE" w:rsidP="00032732">
            <w:pPr>
              <w:jc w:val="center"/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>-----------------</w:t>
            </w:r>
          </w:p>
          <w:p w14:paraId="63EE3E9B" w14:textId="6A044127" w:rsidR="00F770EE" w:rsidRPr="001F3571" w:rsidRDefault="00874088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123 500</w:t>
            </w:r>
            <w:r w:rsidR="00F770EE" w:rsidRPr="001F3571">
              <w:rPr>
                <w:color w:val="000000" w:themeColor="text1"/>
                <w:sz w:val="24"/>
              </w:rPr>
              <w:t>,00 zł</w:t>
            </w:r>
          </w:p>
          <w:p w14:paraId="45E4B3C6" w14:textId="77777777" w:rsidR="00F770EE" w:rsidRPr="001F3571" w:rsidRDefault="00F770EE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0E8B1952" w14:textId="77777777" w:rsidR="00F770EE" w:rsidRPr="003F7786" w:rsidRDefault="00F770EE" w:rsidP="00F770EE">
      <w:pPr>
        <w:rPr>
          <w:color w:val="000000" w:themeColor="text1"/>
          <w:sz w:val="22"/>
        </w:rPr>
      </w:pPr>
    </w:p>
    <w:p w14:paraId="095713C4" w14:textId="78A3DC5F" w:rsidR="00F770EE" w:rsidRDefault="00F770EE" w:rsidP="00F770EE">
      <w:pPr>
        <w:rPr>
          <w:color w:val="000000" w:themeColor="text1"/>
          <w:sz w:val="22"/>
        </w:rPr>
      </w:pPr>
      <w:r w:rsidRPr="003F7786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>
        <w:rPr>
          <w:color w:val="000000" w:themeColor="text1"/>
          <w:sz w:val="22"/>
        </w:rPr>
        <w:t>19.10.2021</w:t>
      </w:r>
      <w:r w:rsidRPr="003F7786">
        <w:rPr>
          <w:color w:val="000000" w:themeColor="text1"/>
          <w:sz w:val="22"/>
        </w:rPr>
        <w:t xml:space="preserve"> r.</w:t>
      </w:r>
    </w:p>
    <w:p w14:paraId="414A21E5" w14:textId="540331EC" w:rsidR="00290D11" w:rsidRDefault="00290D11" w:rsidP="00F770EE">
      <w:pPr>
        <w:rPr>
          <w:color w:val="000000" w:themeColor="text1"/>
          <w:sz w:val="22"/>
        </w:rPr>
      </w:pPr>
    </w:p>
    <w:p w14:paraId="199EFB82" w14:textId="03237CBA" w:rsidR="00290D11" w:rsidRDefault="00290D11" w:rsidP="00F770EE">
      <w:pPr>
        <w:rPr>
          <w:color w:val="000000" w:themeColor="text1"/>
          <w:sz w:val="22"/>
        </w:rPr>
      </w:pPr>
    </w:p>
    <w:p w14:paraId="03749E87" w14:textId="2BF241F1" w:rsidR="00290D11" w:rsidRDefault="00290D11" w:rsidP="00F770EE">
      <w:pPr>
        <w:rPr>
          <w:color w:val="000000" w:themeColor="text1"/>
          <w:sz w:val="22"/>
        </w:rPr>
      </w:pPr>
    </w:p>
    <w:p w14:paraId="07D87B0F" w14:textId="16F5A1BE" w:rsidR="00290D11" w:rsidRDefault="00290D11" w:rsidP="00F770EE">
      <w:pPr>
        <w:rPr>
          <w:color w:val="000000" w:themeColor="text1"/>
          <w:sz w:val="22"/>
        </w:rPr>
      </w:pPr>
    </w:p>
    <w:p w14:paraId="684AA317" w14:textId="125FA03B" w:rsidR="00290D11" w:rsidRDefault="00290D11" w:rsidP="00F770EE">
      <w:pPr>
        <w:rPr>
          <w:color w:val="000000" w:themeColor="text1"/>
          <w:sz w:val="22"/>
        </w:rPr>
      </w:pPr>
    </w:p>
    <w:p w14:paraId="7992C4C2" w14:textId="0E9331B4" w:rsidR="00290D11" w:rsidRDefault="00290D11" w:rsidP="00F770EE">
      <w:pPr>
        <w:rPr>
          <w:color w:val="000000" w:themeColor="text1"/>
          <w:sz w:val="22"/>
        </w:rPr>
      </w:pPr>
    </w:p>
    <w:p w14:paraId="3FE6772B" w14:textId="07768FFB" w:rsidR="00290D11" w:rsidRDefault="00290D11" w:rsidP="00F770EE">
      <w:pPr>
        <w:rPr>
          <w:color w:val="000000" w:themeColor="text1"/>
          <w:sz w:val="22"/>
        </w:rPr>
      </w:pPr>
    </w:p>
    <w:p w14:paraId="6A7E3E1D" w14:textId="0821C5A4" w:rsidR="00290D11" w:rsidRDefault="00290D11" w:rsidP="00F770EE">
      <w:pPr>
        <w:rPr>
          <w:color w:val="000000" w:themeColor="text1"/>
          <w:sz w:val="22"/>
        </w:rPr>
      </w:pPr>
    </w:p>
    <w:p w14:paraId="12A7D5A9" w14:textId="4BBC66E5" w:rsidR="00290D11" w:rsidRDefault="00290D11" w:rsidP="00F770EE">
      <w:pPr>
        <w:rPr>
          <w:color w:val="000000" w:themeColor="text1"/>
          <w:sz w:val="22"/>
        </w:rPr>
      </w:pPr>
    </w:p>
    <w:p w14:paraId="4024E4F6" w14:textId="77777777" w:rsidR="00290D11" w:rsidRPr="00D90FE2" w:rsidRDefault="00290D11" w:rsidP="00290D11">
      <w:pPr>
        <w:ind w:left="10620"/>
        <w:rPr>
          <w:color w:val="000000" w:themeColor="text1"/>
          <w:sz w:val="24"/>
          <w:szCs w:val="24"/>
        </w:rPr>
      </w:pPr>
      <w:r w:rsidRPr="00D90FE2">
        <w:rPr>
          <w:color w:val="000000" w:themeColor="text1"/>
          <w:sz w:val="24"/>
          <w:szCs w:val="24"/>
        </w:rPr>
        <w:lastRenderedPageBreak/>
        <w:t xml:space="preserve">Kudowa-Zdrój </w:t>
      </w:r>
      <w:r>
        <w:rPr>
          <w:color w:val="000000" w:themeColor="text1"/>
          <w:sz w:val="24"/>
          <w:szCs w:val="24"/>
        </w:rPr>
        <w:t>03.09.2021</w:t>
      </w:r>
      <w:r w:rsidRPr="00D90FE2">
        <w:rPr>
          <w:color w:val="000000" w:themeColor="text1"/>
          <w:sz w:val="24"/>
          <w:szCs w:val="24"/>
        </w:rPr>
        <w:t xml:space="preserve"> r. </w:t>
      </w:r>
    </w:p>
    <w:p w14:paraId="62707CAB" w14:textId="77777777" w:rsidR="00290D11" w:rsidRPr="00D90FE2" w:rsidRDefault="00290D11" w:rsidP="00290D11">
      <w:pPr>
        <w:jc w:val="center"/>
        <w:rPr>
          <w:color w:val="000000" w:themeColor="text1"/>
          <w:sz w:val="36"/>
        </w:rPr>
      </w:pPr>
      <w:r w:rsidRPr="00D90FE2">
        <w:rPr>
          <w:color w:val="000000" w:themeColor="text1"/>
          <w:sz w:val="36"/>
        </w:rPr>
        <w:t>W Y K A Z</w:t>
      </w:r>
    </w:p>
    <w:p w14:paraId="106B9B05" w14:textId="77777777" w:rsidR="00290D11" w:rsidRPr="00D90FE2" w:rsidRDefault="00290D11" w:rsidP="00290D11">
      <w:pPr>
        <w:rPr>
          <w:color w:val="000000" w:themeColor="text1"/>
        </w:rPr>
      </w:pPr>
    </w:p>
    <w:p w14:paraId="0B26BBB4" w14:textId="77777777" w:rsidR="00290D11" w:rsidRPr="003F7786" w:rsidRDefault="00290D11" w:rsidP="00290D11">
      <w:pPr>
        <w:rPr>
          <w:color w:val="000000" w:themeColor="text1"/>
        </w:rPr>
      </w:pPr>
    </w:p>
    <w:p w14:paraId="67FB944C" w14:textId="3FF99094" w:rsidR="00290D11" w:rsidRPr="003F7786" w:rsidRDefault="00290D11" w:rsidP="00290D11">
      <w:pPr>
        <w:jc w:val="both"/>
        <w:rPr>
          <w:color w:val="000000" w:themeColor="text1"/>
          <w:sz w:val="24"/>
        </w:rPr>
      </w:pPr>
      <w:r w:rsidRPr="003F7786">
        <w:rPr>
          <w:color w:val="000000" w:themeColor="text1"/>
          <w:sz w:val="24"/>
        </w:rPr>
        <w:t>Nieruchomości lokalowej (lokal mieszkalny</w:t>
      </w:r>
      <w:r>
        <w:rPr>
          <w:color w:val="000000" w:themeColor="text1"/>
          <w:sz w:val="24"/>
        </w:rPr>
        <w:t xml:space="preserve"> wraz z  pomieszczeni</w:t>
      </w:r>
      <w:r>
        <w:rPr>
          <w:color w:val="000000" w:themeColor="text1"/>
          <w:sz w:val="24"/>
        </w:rPr>
        <w:t>ami</w:t>
      </w:r>
      <w:r>
        <w:rPr>
          <w:color w:val="000000" w:themeColor="text1"/>
          <w:sz w:val="24"/>
        </w:rPr>
        <w:t xml:space="preserve"> przynależnym</w:t>
      </w:r>
      <w:r>
        <w:rPr>
          <w:color w:val="000000" w:themeColor="text1"/>
          <w:sz w:val="24"/>
        </w:rPr>
        <w:t>i</w:t>
      </w:r>
      <w:r w:rsidRPr="003F7786">
        <w:rPr>
          <w:color w:val="000000" w:themeColor="text1"/>
          <w:sz w:val="24"/>
        </w:rPr>
        <w:t>), położonej w Gminie Kudowa-Zdrój, przeznaczonej do sprzedaży wraz ze sprzedażą prawa własności ułamkowej części gruntu w drodze bezprzetargowej na wniosek najemcy - zarządzenie nr 0050.</w:t>
      </w:r>
      <w:r>
        <w:rPr>
          <w:color w:val="000000" w:themeColor="text1"/>
          <w:sz w:val="24"/>
        </w:rPr>
        <w:t>12</w:t>
      </w:r>
      <w:r>
        <w:rPr>
          <w:color w:val="000000" w:themeColor="text1"/>
          <w:sz w:val="24"/>
        </w:rPr>
        <w:t>7</w:t>
      </w:r>
      <w:r w:rsidRPr="003F7786">
        <w:rPr>
          <w:color w:val="000000" w:themeColor="text1"/>
          <w:sz w:val="24"/>
        </w:rPr>
        <w:t xml:space="preserve">.2021  Burmistrza Miasta Kudowa-Zdrój z dnia </w:t>
      </w:r>
      <w:r>
        <w:rPr>
          <w:color w:val="000000" w:themeColor="text1"/>
          <w:sz w:val="24"/>
        </w:rPr>
        <w:t xml:space="preserve">19 </w:t>
      </w:r>
      <w:r>
        <w:rPr>
          <w:color w:val="000000" w:themeColor="text1"/>
          <w:sz w:val="24"/>
        </w:rPr>
        <w:t>lipca 2021</w:t>
      </w:r>
      <w:r w:rsidRPr="003F7786">
        <w:rPr>
          <w:color w:val="000000" w:themeColor="text1"/>
          <w:sz w:val="24"/>
        </w:rPr>
        <w:t xml:space="preserve"> r.</w:t>
      </w:r>
    </w:p>
    <w:p w14:paraId="39751262" w14:textId="77777777" w:rsidR="00290D11" w:rsidRPr="003F7786" w:rsidRDefault="00290D11" w:rsidP="00290D11">
      <w:pPr>
        <w:tabs>
          <w:tab w:val="left" w:pos="13892"/>
        </w:tabs>
        <w:rPr>
          <w:color w:val="000000" w:themeColor="text1"/>
        </w:rPr>
      </w:pPr>
    </w:p>
    <w:p w14:paraId="5B4F0D38" w14:textId="77777777" w:rsidR="00290D11" w:rsidRPr="003F7786" w:rsidRDefault="00290D11" w:rsidP="00290D11">
      <w:pPr>
        <w:rPr>
          <w:color w:val="000000" w:themeColor="text1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179"/>
        <w:gridCol w:w="1035"/>
        <w:gridCol w:w="851"/>
        <w:gridCol w:w="3685"/>
        <w:gridCol w:w="2694"/>
        <w:gridCol w:w="1842"/>
      </w:tblGrid>
      <w:tr w:rsidR="00290D11" w:rsidRPr="003F7786" w14:paraId="0D832725" w14:textId="77777777" w:rsidTr="00032732">
        <w:trPr>
          <w:cantSplit/>
          <w:trHeight w:val="410"/>
          <w:jc w:val="center"/>
        </w:trPr>
        <w:tc>
          <w:tcPr>
            <w:tcW w:w="1884" w:type="dxa"/>
            <w:vMerge w:val="restart"/>
          </w:tcPr>
          <w:p w14:paraId="02BB1276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5DBFE8AC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264DE3FB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położenie</w:t>
            </w:r>
          </w:p>
          <w:p w14:paraId="152FE855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69F0B7AE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 w:val="restart"/>
          </w:tcPr>
          <w:p w14:paraId="52C36DE5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2E5BC24F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</w:t>
            </w:r>
          </w:p>
          <w:p w14:paraId="113A1B8E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Księgi</w:t>
            </w:r>
          </w:p>
          <w:p w14:paraId="7D3FDBAB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Wieczystej</w:t>
            </w:r>
          </w:p>
          <w:p w14:paraId="15DB1B18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5" w:type="dxa"/>
            <w:vMerge w:val="restart"/>
          </w:tcPr>
          <w:p w14:paraId="11AB37D2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70892D6E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851" w:type="dxa"/>
            <w:vMerge w:val="restart"/>
          </w:tcPr>
          <w:p w14:paraId="59A0D35D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9D9811D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Pow.</w:t>
            </w:r>
          </w:p>
          <w:p w14:paraId="783ADF58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 m</w:t>
            </w:r>
            <w:r w:rsidRPr="003F7786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3685" w:type="dxa"/>
            <w:vMerge w:val="restart"/>
          </w:tcPr>
          <w:p w14:paraId="05971A73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10DE5B69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Przeznaczenie</w:t>
            </w:r>
          </w:p>
          <w:p w14:paraId="3D65965F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 w </w:t>
            </w:r>
            <w:proofErr w:type="spellStart"/>
            <w:r w:rsidRPr="003F7786">
              <w:rPr>
                <w:color w:val="000000" w:themeColor="text1"/>
                <w:sz w:val="24"/>
              </w:rPr>
              <w:t>m.p.z.p</w:t>
            </w:r>
            <w:proofErr w:type="spellEnd"/>
          </w:p>
        </w:tc>
        <w:tc>
          <w:tcPr>
            <w:tcW w:w="2694" w:type="dxa"/>
            <w:vMerge w:val="restart"/>
          </w:tcPr>
          <w:p w14:paraId="7D46A26F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19D27A0E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Rodzaj</w:t>
            </w:r>
          </w:p>
          <w:p w14:paraId="3AA13D22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1842" w:type="dxa"/>
          </w:tcPr>
          <w:p w14:paraId="56B31738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2F8E9F54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udziału w  prawie  własności  gruntu</w:t>
            </w:r>
          </w:p>
        </w:tc>
      </w:tr>
      <w:tr w:rsidR="00290D11" w:rsidRPr="003F7786" w14:paraId="0E2C0D80" w14:textId="77777777" w:rsidTr="00032732">
        <w:trPr>
          <w:cantSplit/>
          <w:trHeight w:val="268"/>
          <w:jc w:val="center"/>
        </w:trPr>
        <w:tc>
          <w:tcPr>
            <w:tcW w:w="1884" w:type="dxa"/>
            <w:vMerge/>
          </w:tcPr>
          <w:p w14:paraId="7B8170CF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/>
          </w:tcPr>
          <w:p w14:paraId="2FD1A225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5" w:type="dxa"/>
            <w:vMerge/>
          </w:tcPr>
          <w:p w14:paraId="1846437B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vMerge/>
          </w:tcPr>
          <w:p w14:paraId="5A977796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vMerge/>
          </w:tcPr>
          <w:p w14:paraId="7FD38E47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</w:tcPr>
          <w:p w14:paraId="7206435C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75530D24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lokalu</w:t>
            </w:r>
          </w:p>
        </w:tc>
      </w:tr>
      <w:tr w:rsidR="00290D11" w:rsidRPr="003F7786" w14:paraId="005BAEB8" w14:textId="77777777" w:rsidTr="00032732">
        <w:trPr>
          <w:trHeight w:val="2117"/>
          <w:jc w:val="center"/>
        </w:trPr>
        <w:tc>
          <w:tcPr>
            <w:tcW w:w="1884" w:type="dxa"/>
          </w:tcPr>
          <w:p w14:paraId="4B0E9EDF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AF1B3C5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758A4F79" w14:textId="71818979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obręb </w:t>
            </w:r>
            <w:r>
              <w:rPr>
                <w:color w:val="000000" w:themeColor="text1"/>
                <w:sz w:val="24"/>
              </w:rPr>
              <w:t>Zakrze</w:t>
            </w:r>
          </w:p>
          <w:p w14:paraId="5617DD07" w14:textId="32A5894B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u</w:t>
            </w:r>
            <w:r>
              <w:rPr>
                <w:color w:val="000000" w:themeColor="text1"/>
                <w:sz w:val="24"/>
              </w:rPr>
              <w:t>l</w:t>
            </w:r>
            <w:r w:rsidRPr="003F7786">
              <w:rPr>
                <w:color w:val="000000" w:themeColor="text1"/>
                <w:sz w:val="24"/>
              </w:rPr>
              <w:t xml:space="preserve">. </w:t>
            </w:r>
            <w:r>
              <w:rPr>
                <w:color w:val="000000" w:themeColor="text1"/>
                <w:sz w:val="24"/>
              </w:rPr>
              <w:t>Główna 42/6</w:t>
            </w:r>
          </w:p>
          <w:p w14:paraId="6C8729FC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</w:tcPr>
          <w:p w14:paraId="18629D96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1A4452D8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A2AE9A8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6B52ACEB" w14:textId="688A5679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SW1K/000</w:t>
            </w:r>
            <w:r>
              <w:rPr>
                <w:color w:val="000000" w:themeColor="text1"/>
                <w:sz w:val="24"/>
              </w:rPr>
              <w:t>53408/5</w:t>
            </w:r>
          </w:p>
        </w:tc>
        <w:tc>
          <w:tcPr>
            <w:tcW w:w="1035" w:type="dxa"/>
          </w:tcPr>
          <w:p w14:paraId="5DC099DF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0DBEC6F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500A31CB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32251FEC" w14:textId="72C001C4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74</w:t>
            </w:r>
          </w:p>
        </w:tc>
        <w:tc>
          <w:tcPr>
            <w:tcW w:w="851" w:type="dxa"/>
          </w:tcPr>
          <w:p w14:paraId="55467F25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C888330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6C1D8C9F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4A894D7" w14:textId="5A6189CA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780</w:t>
            </w:r>
          </w:p>
          <w:p w14:paraId="1262D74C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</w:tcPr>
          <w:p w14:paraId="74EA3441" w14:textId="77777777" w:rsidR="00290D11" w:rsidRPr="00E80B2F" w:rsidRDefault="00290D11" w:rsidP="00032732">
            <w:pPr>
              <w:rPr>
                <w:color w:val="000000" w:themeColor="text1"/>
                <w:sz w:val="24"/>
                <w:szCs w:val="24"/>
              </w:rPr>
            </w:pPr>
          </w:p>
          <w:p w14:paraId="57E3A3EA" w14:textId="77777777" w:rsidR="00290D11" w:rsidRDefault="00290D11" w:rsidP="00032732">
            <w:pPr>
              <w:rPr>
                <w:color w:val="000000" w:themeColor="text1"/>
                <w:sz w:val="24"/>
                <w:szCs w:val="24"/>
              </w:rPr>
            </w:pPr>
          </w:p>
          <w:p w14:paraId="53141D0D" w14:textId="1CB990E3" w:rsidR="00290D11" w:rsidRPr="00E80B2F" w:rsidRDefault="00290D11" w:rsidP="000327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mieszkalnictwo niskiej intensywności, mieszkalnictwo pensjonatowe, usługi rzemiosła, inne usługi</w:t>
            </w:r>
            <w:r w:rsidRPr="00E80B2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5AB5BC8" w14:textId="77777777" w:rsidR="00290D11" w:rsidRPr="001F3571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59ECDC40" w14:textId="77777777" w:rsidR="00290D11" w:rsidRPr="001F3571" w:rsidRDefault="00290D11" w:rsidP="00032732">
            <w:pPr>
              <w:rPr>
                <w:color w:val="000000" w:themeColor="text1"/>
                <w:sz w:val="24"/>
              </w:rPr>
            </w:pPr>
          </w:p>
          <w:p w14:paraId="6ECA5FDC" w14:textId="566706F3" w:rsidR="00290D11" w:rsidRPr="001F3571" w:rsidRDefault="00290D11" w:rsidP="00032732">
            <w:pPr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>budynek  mieszkaln</w:t>
            </w:r>
            <w:r>
              <w:rPr>
                <w:color w:val="000000" w:themeColor="text1"/>
                <w:sz w:val="24"/>
              </w:rPr>
              <w:t>o-użytkowy,</w:t>
            </w:r>
          </w:p>
          <w:p w14:paraId="64CC683E" w14:textId="2AFA0B06" w:rsidR="00290D11" w:rsidRPr="001F3571" w:rsidRDefault="00290D11" w:rsidP="00032732">
            <w:pPr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>wielorodzinny</w:t>
            </w:r>
            <w:r>
              <w:rPr>
                <w:color w:val="000000" w:themeColor="text1"/>
                <w:sz w:val="24"/>
              </w:rPr>
              <w:t>,</w:t>
            </w:r>
            <w:r w:rsidRPr="001F3571">
              <w:rPr>
                <w:color w:val="000000" w:themeColor="text1"/>
                <w:sz w:val="24"/>
              </w:rPr>
              <w:t xml:space="preserve"> wolnostojąc</w:t>
            </w:r>
            <w:r>
              <w:rPr>
                <w:color w:val="000000" w:themeColor="text1"/>
                <w:sz w:val="24"/>
              </w:rPr>
              <w:t>y</w:t>
            </w:r>
            <w:r w:rsidRPr="001F3571">
              <w:rPr>
                <w:color w:val="000000" w:themeColor="text1"/>
                <w:sz w:val="24"/>
              </w:rPr>
              <w:t xml:space="preserve">, </w:t>
            </w:r>
            <w:r>
              <w:rPr>
                <w:color w:val="000000" w:themeColor="text1"/>
                <w:sz w:val="24"/>
              </w:rPr>
              <w:t>3</w:t>
            </w:r>
            <w:r w:rsidRPr="001F3571">
              <w:rPr>
                <w:color w:val="000000" w:themeColor="text1"/>
                <w:sz w:val="24"/>
              </w:rPr>
              <w:t xml:space="preserve"> kondygnac</w:t>
            </w:r>
            <w:r>
              <w:rPr>
                <w:color w:val="000000" w:themeColor="text1"/>
                <w:sz w:val="24"/>
              </w:rPr>
              <w:t>je nadziemne z podpiwniczeni</w:t>
            </w:r>
            <w:r>
              <w:rPr>
                <w:color w:val="000000" w:themeColor="text1"/>
                <w:sz w:val="24"/>
              </w:rPr>
              <w:t>em</w:t>
            </w:r>
          </w:p>
        </w:tc>
        <w:tc>
          <w:tcPr>
            <w:tcW w:w="1842" w:type="dxa"/>
          </w:tcPr>
          <w:p w14:paraId="10C7ECF7" w14:textId="77777777" w:rsidR="00290D11" w:rsidRPr="001F3571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60DA7C6C" w14:textId="77777777" w:rsidR="00290D11" w:rsidRPr="001F3571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38E41A05" w14:textId="48FF7758" w:rsidR="00290D11" w:rsidRPr="001F3571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10 700</w:t>
            </w:r>
            <w:r w:rsidRPr="001F3571">
              <w:rPr>
                <w:color w:val="000000" w:themeColor="text1"/>
                <w:sz w:val="24"/>
              </w:rPr>
              <w:t xml:space="preserve">,00 zł  </w:t>
            </w:r>
          </w:p>
          <w:p w14:paraId="21C7030A" w14:textId="77777777" w:rsidR="00290D11" w:rsidRPr="001F3571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>-----------------</w:t>
            </w:r>
          </w:p>
          <w:p w14:paraId="6ACC6C93" w14:textId="5CF4B3E0" w:rsidR="00290D11" w:rsidRPr="001F3571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80 400</w:t>
            </w:r>
            <w:r w:rsidRPr="001F3571">
              <w:rPr>
                <w:color w:val="000000" w:themeColor="text1"/>
                <w:sz w:val="24"/>
              </w:rPr>
              <w:t>,00 zł</w:t>
            </w:r>
          </w:p>
          <w:p w14:paraId="3F6E2A5B" w14:textId="77777777" w:rsidR="00290D11" w:rsidRPr="001F3571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584A6B29" w14:textId="77777777" w:rsidR="00290D11" w:rsidRPr="003F7786" w:rsidRDefault="00290D11" w:rsidP="00290D11">
      <w:pPr>
        <w:rPr>
          <w:color w:val="000000" w:themeColor="text1"/>
          <w:sz w:val="22"/>
        </w:rPr>
      </w:pPr>
    </w:p>
    <w:p w14:paraId="39FDE514" w14:textId="77777777" w:rsidR="00290D11" w:rsidRDefault="00290D11" w:rsidP="00290D11">
      <w:pPr>
        <w:rPr>
          <w:color w:val="000000" w:themeColor="text1"/>
          <w:sz w:val="22"/>
        </w:rPr>
      </w:pPr>
      <w:r w:rsidRPr="003F7786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>
        <w:rPr>
          <w:color w:val="000000" w:themeColor="text1"/>
          <w:sz w:val="22"/>
        </w:rPr>
        <w:t>19.10.2021</w:t>
      </w:r>
      <w:r w:rsidRPr="003F7786">
        <w:rPr>
          <w:color w:val="000000" w:themeColor="text1"/>
          <w:sz w:val="22"/>
        </w:rPr>
        <w:t xml:space="preserve"> r.</w:t>
      </w:r>
    </w:p>
    <w:p w14:paraId="5C4A08AE" w14:textId="77777777" w:rsidR="00290D11" w:rsidRDefault="00290D11" w:rsidP="00290D11">
      <w:pPr>
        <w:rPr>
          <w:color w:val="000000" w:themeColor="text1"/>
          <w:sz w:val="22"/>
        </w:rPr>
      </w:pPr>
    </w:p>
    <w:p w14:paraId="1F3BE1F1" w14:textId="77777777" w:rsidR="00290D11" w:rsidRDefault="00290D11" w:rsidP="00290D11">
      <w:pPr>
        <w:rPr>
          <w:color w:val="000000" w:themeColor="text1"/>
          <w:sz w:val="22"/>
        </w:rPr>
      </w:pPr>
    </w:p>
    <w:p w14:paraId="67EE6851" w14:textId="77777777" w:rsidR="00290D11" w:rsidRDefault="00290D11" w:rsidP="00F770EE">
      <w:pPr>
        <w:rPr>
          <w:color w:val="000000" w:themeColor="text1"/>
          <w:sz w:val="22"/>
        </w:rPr>
      </w:pPr>
    </w:p>
    <w:p w14:paraId="6C9E09C9" w14:textId="77777777" w:rsidR="00F770EE" w:rsidRDefault="00F770EE" w:rsidP="00F770EE">
      <w:pPr>
        <w:rPr>
          <w:color w:val="000000" w:themeColor="text1"/>
          <w:sz w:val="22"/>
        </w:rPr>
      </w:pPr>
    </w:p>
    <w:p w14:paraId="05EA5E15" w14:textId="77777777" w:rsidR="00F770EE" w:rsidRDefault="00F770EE" w:rsidP="00F770EE">
      <w:pPr>
        <w:rPr>
          <w:color w:val="000000" w:themeColor="text1"/>
          <w:sz w:val="22"/>
        </w:rPr>
      </w:pPr>
    </w:p>
    <w:p w14:paraId="724E48FC" w14:textId="77777777" w:rsidR="00E80B2F" w:rsidRDefault="00E80B2F" w:rsidP="005F093B">
      <w:pPr>
        <w:rPr>
          <w:color w:val="000000" w:themeColor="text1"/>
          <w:sz w:val="22"/>
        </w:rPr>
      </w:pPr>
    </w:p>
    <w:p w14:paraId="6356665D" w14:textId="77777777" w:rsidR="005F093B" w:rsidRDefault="005F093B" w:rsidP="005F093B">
      <w:pPr>
        <w:rPr>
          <w:color w:val="000000" w:themeColor="text1"/>
          <w:sz w:val="22"/>
        </w:rPr>
      </w:pPr>
    </w:p>
    <w:p w14:paraId="04A1E710" w14:textId="77777777" w:rsidR="005F093B" w:rsidRDefault="005F093B" w:rsidP="005F093B">
      <w:pPr>
        <w:rPr>
          <w:color w:val="000000" w:themeColor="text1"/>
          <w:sz w:val="22"/>
        </w:rPr>
      </w:pPr>
    </w:p>
    <w:p w14:paraId="50273846" w14:textId="77777777" w:rsidR="00290D11" w:rsidRPr="00D90FE2" w:rsidRDefault="00290D11" w:rsidP="00290D11">
      <w:pPr>
        <w:ind w:left="10620"/>
        <w:rPr>
          <w:color w:val="000000" w:themeColor="text1"/>
          <w:sz w:val="24"/>
          <w:szCs w:val="24"/>
        </w:rPr>
      </w:pPr>
      <w:r w:rsidRPr="00D90FE2">
        <w:rPr>
          <w:color w:val="000000" w:themeColor="text1"/>
          <w:sz w:val="24"/>
          <w:szCs w:val="24"/>
        </w:rPr>
        <w:lastRenderedPageBreak/>
        <w:t xml:space="preserve">Kudowa-Zdrój </w:t>
      </w:r>
      <w:r>
        <w:rPr>
          <w:color w:val="000000" w:themeColor="text1"/>
          <w:sz w:val="24"/>
          <w:szCs w:val="24"/>
        </w:rPr>
        <w:t>03.09.2021</w:t>
      </w:r>
      <w:r w:rsidRPr="00D90FE2">
        <w:rPr>
          <w:color w:val="000000" w:themeColor="text1"/>
          <w:sz w:val="24"/>
          <w:szCs w:val="24"/>
        </w:rPr>
        <w:t xml:space="preserve"> r. </w:t>
      </w:r>
    </w:p>
    <w:p w14:paraId="0BA6A502" w14:textId="77777777" w:rsidR="00290D11" w:rsidRPr="00D90FE2" w:rsidRDefault="00290D11" w:rsidP="00290D11">
      <w:pPr>
        <w:jc w:val="center"/>
        <w:rPr>
          <w:color w:val="000000" w:themeColor="text1"/>
          <w:sz w:val="36"/>
        </w:rPr>
      </w:pPr>
      <w:r w:rsidRPr="00D90FE2">
        <w:rPr>
          <w:color w:val="000000" w:themeColor="text1"/>
          <w:sz w:val="36"/>
        </w:rPr>
        <w:t>W Y K A Z</w:t>
      </w:r>
    </w:p>
    <w:p w14:paraId="1314ED75" w14:textId="77777777" w:rsidR="00290D11" w:rsidRPr="00D90FE2" w:rsidRDefault="00290D11" w:rsidP="00290D11">
      <w:pPr>
        <w:rPr>
          <w:color w:val="000000" w:themeColor="text1"/>
        </w:rPr>
      </w:pPr>
    </w:p>
    <w:p w14:paraId="24E67008" w14:textId="77777777" w:rsidR="00290D11" w:rsidRPr="003F7786" w:rsidRDefault="00290D11" w:rsidP="00290D11">
      <w:pPr>
        <w:rPr>
          <w:color w:val="000000" w:themeColor="text1"/>
        </w:rPr>
      </w:pPr>
    </w:p>
    <w:p w14:paraId="3764A42B" w14:textId="14871BC1" w:rsidR="00290D11" w:rsidRPr="003F7786" w:rsidRDefault="00290D11" w:rsidP="00290D11">
      <w:pPr>
        <w:jc w:val="both"/>
        <w:rPr>
          <w:color w:val="000000" w:themeColor="text1"/>
          <w:sz w:val="24"/>
        </w:rPr>
      </w:pPr>
      <w:r w:rsidRPr="003F7786">
        <w:rPr>
          <w:color w:val="000000" w:themeColor="text1"/>
          <w:sz w:val="24"/>
        </w:rPr>
        <w:t>Nieruchomości lokalowej (</w:t>
      </w:r>
      <w:r w:rsidR="00D56776" w:rsidRPr="003F7786">
        <w:rPr>
          <w:color w:val="000000" w:themeColor="text1"/>
          <w:sz w:val="24"/>
        </w:rPr>
        <w:t>lokal mieszkalny</w:t>
      </w:r>
      <w:r w:rsidR="00D5677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wraz z  pomieszczeniem przynależnym</w:t>
      </w:r>
      <w:r w:rsidRPr="003F7786">
        <w:rPr>
          <w:color w:val="000000" w:themeColor="text1"/>
          <w:sz w:val="24"/>
        </w:rPr>
        <w:t>), położonej w Gminie Kudowa-Zdrój, przeznaczonej do sprzedaży wraz ze sprzedażą prawa własności ułamkowej części gruntu w drodze bezprzetargowej na wniosek najemcy - zarządzenie nr 0050.</w:t>
      </w:r>
      <w:r>
        <w:rPr>
          <w:color w:val="000000" w:themeColor="text1"/>
          <w:sz w:val="24"/>
        </w:rPr>
        <w:t>12</w:t>
      </w:r>
      <w:r w:rsidR="00D56776">
        <w:rPr>
          <w:color w:val="000000" w:themeColor="text1"/>
          <w:sz w:val="24"/>
        </w:rPr>
        <w:t>7</w:t>
      </w:r>
      <w:r w:rsidRPr="003F7786">
        <w:rPr>
          <w:color w:val="000000" w:themeColor="text1"/>
          <w:sz w:val="24"/>
        </w:rPr>
        <w:t xml:space="preserve">.2021  Burmistrza Miasta Kudowa-Zdrój  z dnia </w:t>
      </w:r>
      <w:r w:rsidR="00D56776">
        <w:rPr>
          <w:color w:val="000000" w:themeColor="text1"/>
          <w:sz w:val="24"/>
        </w:rPr>
        <w:t>19</w:t>
      </w:r>
      <w:r>
        <w:rPr>
          <w:color w:val="000000" w:themeColor="text1"/>
          <w:sz w:val="24"/>
        </w:rPr>
        <w:t xml:space="preserve"> lipca 2021</w:t>
      </w:r>
      <w:r w:rsidRPr="003F7786">
        <w:rPr>
          <w:color w:val="000000" w:themeColor="text1"/>
          <w:sz w:val="24"/>
        </w:rPr>
        <w:t xml:space="preserve"> r.</w:t>
      </w:r>
    </w:p>
    <w:p w14:paraId="2AFAE77B" w14:textId="77777777" w:rsidR="00290D11" w:rsidRPr="003F7786" w:rsidRDefault="00290D11" w:rsidP="00290D11">
      <w:pPr>
        <w:tabs>
          <w:tab w:val="left" w:pos="13892"/>
        </w:tabs>
        <w:rPr>
          <w:color w:val="000000" w:themeColor="text1"/>
        </w:rPr>
      </w:pPr>
    </w:p>
    <w:p w14:paraId="768F15B3" w14:textId="77777777" w:rsidR="00290D11" w:rsidRPr="003F7786" w:rsidRDefault="00290D11" w:rsidP="00290D11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2179"/>
        <w:gridCol w:w="1308"/>
        <w:gridCol w:w="1162"/>
        <w:gridCol w:w="2534"/>
        <w:gridCol w:w="2552"/>
        <w:gridCol w:w="1367"/>
      </w:tblGrid>
      <w:tr w:rsidR="00290D11" w:rsidRPr="003F7786" w14:paraId="6DD99FBB" w14:textId="77777777" w:rsidTr="00D56776">
        <w:trPr>
          <w:cantSplit/>
          <w:trHeight w:val="410"/>
          <w:jc w:val="center"/>
        </w:trPr>
        <w:tc>
          <w:tcPr>
            <w:tcW w:w="2173" w:type="dxa"/>
            <w:vMerge w:val="restart"/>
          </w:tcPr>
          <w:p w14:paraId="6A4060D2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2CF4E9A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26073C85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położenie</w:t>
            </w:r>
          </w:p>
          <w:p w14:paraId="7EA9743C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5DD0B4C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 w:val="restart"/>
          </w:tcPr>
          <w:p w14:paraId="4C0732DB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B36EA01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</w:t>
            </w:r>
          </w:p>
          <w:p w14:paraId="14BBF82A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Księgi</w:t>
            </w:r>
          </w:p>
          <w:p w14:paraId="0A2C27E5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Wieczystej</w:t>
            </w:r>
          </w:p>
          <w:p w14:paraId="5B033E5A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  <w:vMerge w:val="restart"/>
          </w:tcPr>
          <w:p w14:paraId="267BEB72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7B044BB4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1162" w:type="dxa"/>
            <w:vMerge w:val="restart"/>
          </w:tcPr>
          <w:p w14:paraId="6ED929AE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1C20EAA1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Pow.</w:t>
            </w:r>
          </w:p>
          <w:p w14:paraId="35D5E40D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 m</w:t>
            </w:r>
            <w:r w:rsidRPr="003F7786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2534" w:type="dxa"/>
            <w:vMerge w:val="restart"/>
          </w:tcPr>
          <w:p w14:paraId="699A9E16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6BAFAA40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Przeznaczenie</w:t>
            </w:r>
          </w:p>
          <w:p w14:paraId="4D23478B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 w </w:t>
            </w:r>
            <w:proofErr w:type="spellStart"/>
            <w:r w:rsidRPr="003F7786">
              <w:rPr>
                <w:color w:val="000000" w:themeColor="text1"/>
                <w:sz w:val="24"/>
              </w:rPr>
              <w:t>m.p.z.p</w:t>
            </w:r>
            <w:proofErr w:type="spellEnd"/>
          </w:p>
        </w:tc>
        <w:tc>
          <w:tcPr>
            <w:tcW w:w="2552" w:type="dxa"/>
            <w:vMerge w:val="restart"/>
          </w:tcPr>
          <w:p w14:paraId="5D7C87B8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D6F9116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Rodzaj</w:t>
            </w:r>
          </w:p>
          <w:p w14:paraId="0C1DBA68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1367" w:type="dxa"/>
          </w:tcPr>
          <w:p w14:paraId="6B84F135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66267EC1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udziału w  prawie  własności  gruntu</w:t>
            </w:r>
          </w:p>
        </w:tc>
      </w:tr>
      <w:tr w:rsidR="00290D11" w:rsidRPr="003F7786" w14:paraId="5BBC23D0" w14:textId="77777777" w:rsidTr="00D56776">
        <w:trPr>
          <w:cantSplit/>
          <w:trHeight w:val="268"/>
          <w:jc w:val="center"/>
        </w:trPr>
        <w:tc>
          <w:tcPr>
            <w:tcW w:w="2173" w:type="dxa"/>
            <w:vMerge/>
          </w:tcPr>
          <w:p w14:paraId="50D1BF2B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/>
          </w:tcPr>
          <w:p w14:paraId="199FC6BD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  <w:vMerge/>
          </w:tcPr>
          <w:p w14:paraId="21980CA4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2" w:type="dxa"/>
            <w:vMerge/>
          </w:tcPr>
          <w:p w14:paraId="6129AA18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34" w:type="dxa"/>
            <w:vMerge/>
          </w:tcPr>
          <w:p w14:paraId="166F559B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2" w:type="dxa"/>
            <w:vMerge/>
          </w:tcPr>
          <w:p w14:paraId="4833CA97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67" w:type="dxa"/>
          </w:tcPr>
          <w:p w14:paraId="05EFCDF0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lokalu</w:t>
            </w:r>
          </w:p>
        </w:tc>
      </w:tr>
      <w:tr w:rsidR="00290D11" w:rsidRPr="003F7786" w14:paraId="37E69EFC" w14:textId="77777777" w:rsidTr="00D56776">
        <w:trPr>
          <w:trHeight w:val="2117"/>
          <w:jc w:val="center"/>
        </w:trPr>
        <w:tc>
          <w:tcPr>
            <w:tcW w:w="2173" w:type="dxa"/>
          </w:tcPr>
          <w:p w14:paraId="5BB6C22B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D43E323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06D5E55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obręb Zakrze</w:t>
            </w:r>
          </w:p>
          <w:p w14:paraId="7EC88139" w14:textId="2470BE95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u</w:t>
            </w:r>
            <w:r>
              <w:rPr>
                <w:color w:val="000000" w:themeColor="text1"/>
                <w:sz w:val="24"/>
              </w:rPr>
              <w:t>l</w:t>
            </w:r>
            <w:r w:rsidRPr="003F7786">
              <w:rPr>
                <w:color w:val="000000" w:themeColor="text1"/>
                <w:sz w:val="24"/>
              </w:rPr>
              <w:t xml:space="preserve">. </w:t>
            </w:r>
            <w:r>
              <w:rPr>
                <w:color w:val="000000" w:themeColor="text1"/>
                <w:sz w:val="24"/>
              </w:rPr>
              <w:t xml:space="preserve">Fabryczna </w:t>
            </w:r>
            <w:r w:rsidR="00D56776">
              <w:rPr>
                <w:color w:val="000000" w:themeColor="text1"/>
                <w:sz w:val="24"/>
              </w:rPr>
              <w:t>11/7</w:t>
            </w:r>
          </w:p>
          <w:p w14:paraId="6D125733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</w:tcPr>
          <w:p w14:paraId="73A82FB1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163A965C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60A7010A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1DFD0A0" w14:textId="7B168A1A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SW1K/000</w:t>
            </w:r>
            <w:r w:rsidR="00D56776">
              <w:rPr>
                <w:color w:val="000000" w:themeColor="text1"/>
                <w:sz w:val="24"/>
              </w:rPr>
              <w:t>55038/4</w:t>
            </w:r>
          </w:p>
        </w:tc>
        <w:tc>
          <w:tcPr>
            <w:tcW w:w="1308" w:type="dxa"/>
          </w:tcPr>
          <w:p w14:paraId="02534480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F7782B9" w14:textId="09924ED8" w:rsidR="00290D11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CE776A1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DAC0137" w14:textId="6F5E23DA" w:rsidR="00290D11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433/5</w:t>
            </w:r>
          </w:p>
        </w:tc>
        <w:tc>
          <w:tcPr>
            <w:tcW w:w="1162" w:type="dxa"/>
          </w:tcPr>
          <w:p w14:paraId="1AB7555A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6522448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184695AE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1379D52B" w14:textId="06B421B6" w:rsidR="00290D11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1025</w:t>
            </w:r>
          </w:p>
          <w:p w14:paraId="43F38EB7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34" w:type="dxa"/>
          </w:tcPr>
          <w:p w14:paraId="71B6CFE1" w14:textId="77777777" w:rsidR="00290D11" w:rsidRPr="003F7786" w:rsidRDefault="00290D11" w:rsidP="009B0F1B">
            <w:pPr>
              <w:rPr>
                <w:color w:val="000000" w:themeColor="text1"/>
                <w:sz w:val="24"/>
              </w:rPr>
            </w:pPr>
          </w:p>
          <w:p w14:paraId="0D51DCEF" w14:textId="77777777" w:rsidR="00290D11" w:rsidRPr="003F7786" w:rsidRDefault="00290D11" w:rsidP="009B0F1B">
            <w:pPr>
              <w:rPr>
                <w:color w:val="000000" w:themeColor="text1"/>
                <w:sz w:val="24"/>
              </w:rPr>
            </w:pPr>
          </w:p>
          <w:p w14:paraId="18956969" w14:textId="283D09A1" w:rsidR="00290D11" w:rsidRPr="00D56776" w:rsidRDefault="00290D11" w:rsidP="009B0F1B">
            <w:pPr>
              <w:rPr>
                <w:color w:val="000000" w:themeColor="text1"/>
                <w:sz w:val="24"/>
                <w:szCs w:val="24"/>
              </w:rPr>
            </w:pPr>
            <w:r w:rsidRPr="00D56776">
              <w:rPr>
                <w:color w:val="000000" w:themeColor="text1"/>
                <w:sz w:val="24"/>
                <w:szCs w:val="24"/>
              </w:rPr>
              <w:t>1M/U -zabudowa mieszkaniowa wielorodzinna, usługi nieuciążliwe</w:t>
            </w:r>
          </w:p>
        </w:tc>
        <w:tc>
          <w:tcPr>
            <w:tcW w:w="2552" w:type="dxa"/>
          </w:tcPr>
          <w:p w14:paraId="36F9978B" w14:textId="77777777" w:rsidR="00290D11" w:rsidRPr="003F7786" w:rsidRDefault="00290D11" w:rsidP="009B0F1B">
            <w:pPr>
              <w:rPr>
                <w:color w:val="000000" w:themeColor="text1"/>
                <w:sz w:val="24"/>
              </w:rPr>
            </w:pPr>
          </w:p>
          <w:p w14:paraId="20378464" w14:textId="77777777" w:rsidR="00290D11" w:rsidRPr="003F7786" w:rsidRDefault="00290D11" w:rsidP="009B0F1B">
            <w:pPr>
              <w:rPr>
                <w:color w:val="000000" w:themeColor="text1"/>
                <w:sz w:val="24"/>
              </w:rPr>
            </w:pPr>
          </w:p>
          <w:p w14:paraId="0CDEC274" w14:textId="77777777" w:rsidR="00290D11" w:rsidRPr="003F7786" w:rsidRDefault="00290D11" w:rsidP="009B0F1B">
            <w:pPr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budynek  mieszkalny</w:t>
            </w:r>
          </w:p>
          <w:p w14:paraId="58D6929D" w14:textId="77777777" w:rsidR="00290D11" w:rsidRPr="003F7786" w:rsidRDefault="00290D11" w:rsidP="009B0F1B">
            <w:pPr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wielorodzinny,</w:t>
            </w:r>
          </w:p>
          <w:p w14:paraId="3AC36CE6" w14:textId="5585A34B" w:rsidR="00290D11" w:rsidRPr="003F7786" w:rsidRDefault="00290D11" w:rsidP="009B0F1B">
            <w:pPr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zabudowa wolnostojąca </w:t>
            </w:r>
            <w:r>
              <w:rPr>
                <w:color w:val="000000" w:themeColor="text1"/>
                <w:sz w:val="24"/>
              </w:rPr>
              <w:t xml:space="preserve">3 </w:t>
            </w:r>
            <w:r w:rsidRPr="003F7786">
              <w:rPr>
                <w:color w:val="000000" w:themeColor="text1"/>
                <w:sz w:val="24"/>
              </w:rPr>
              <w:t xml:space="preserve">kondygnacyjny 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3F7786">
              <w:rPr>
                <w:color w:val="000000" w:themeColor="text1"/>
                <w:sz w:val="24"/>
              </w:rPr>
              <w:t>z podpiwniczeni</w:t>
            </w:r>
            <w:r>
              <w:rPr>
                <w:color w:val="000000" w:themeColor="text1"/>
                <w:sz w:val="24"/>
              </w:rPr>
              <w:t>em</w:t>
            </w:r>
            <w:r w:rsidRPr="003F7786">
              <w:rPr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367" w:type="dxa"/>
          </w:tcPr>
          <w:p w14:paraId="7635818D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7DB801CB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1729C774" w14:textId="092DA93B" w:rsidR="00290D11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4 300,00</w:t>
            </w:r>
            <w:r w:rsidR="00290D11" w:rsidRPr="003F7786">
              <w:rPr>
                <w:color w:val="000000" w:themeColor="text1"/>
                <w:sz w:val="24"/>
              </w:rPr>
              <w:t xml:space="preserve"> zł  </w:t>
            </w:r>
          </w:p>
          <w:p w14:paraId="38D5669D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--------------</w:t>
            </w:r>
          </w:p>
          <w:p w14:paraId="6DCE54B9" w14:textId="239A950F" w:rsidR="00290D11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77 400</w:t>
            </w:r>
            <w:r w:rsidR="00290D11" w:rsidRPr="003F7786">
              <w:rPr>
                <w:color w:val="000000" w:themeColor="text1"/>
                <w:sz w:val="24"/>
              </w:rPr>
              <w:t>,00 zł</w:t>
            </w:r>
          </w:p>
          <w:p w14:paraId="1F95262F" w14:textId="77777777" w:rsidR="00290D11" w:rsidRPr="003F7786" w:rsidRDefault="00290D11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256DEF15" w14:textId="77777777" w:rsidR="00290D11" w:rsidRPr="003F7786" w:rsidRDefault="00290D11" w:rsidP="00290D11">
      <w:pPr>
        <w:rPr>
          <w:color w:val="000000" w:themeColor="text1"/>
          <w:sz w:val="22"/>
        </w:rPr>
      </w:pPr>
    </w:p>
    <w:p w14:paraId="0579C1B0" w14:textId="77777777" w:rsidR="00290D11" w:rsidRPr="003F7786" w:rsidRDefault="00290D11" w:rsidP="00290D11">
      <w:pPr>
        <w:rPr>
          <w:color w:val="000000" w:themeColor="text1"/>
          <w:sz w:val="22"/>
        </w:rPr>
      </w:pPr>
      <w:r w:rsidRPr="003F7786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>
        <w:rPr>
          <w:color w:val="000000" w:themeColor="text1"/>
          <w:sz w:val="22"/>
        </w:rPr>
        <w:t>19.10.2021</w:t>
      </w:r>
      <w:r w:rsidRPr="003F7786">
        <w:rPr>
          <w:color w:val="000000" w:themeColor="text1"/>
          <w:sz w:val="22"/>
        </w:rPr>
        <w:t xml:space="preserve"> r.</w:t>
      </w:r>
    </w:p>
    <w:p w14:paraId="151B0A67" w14:textId="7C5527ED" w:rsidR="005F093B" w:rsidRDefault="005F093B">
      <w:pPr>
        <w:rPr>
          <w:color w:val="000000" w:themeColor="text1"/>
          <w:sz w:val="22"/>
        </w:rPr>
      </w:pPr>
    </w:p>
    <w:p w14:paraId="69E9BA3D" w14:textId="469A9BD6" w:rsidR="00D56776" w:rsidRDefault="00D56776">
      <w:pPr>
        <w:rPr>
          <w:color w:val="000000" w:themeColor="text1"/>
          <w:sz w:val="22"/>
        </w:rPr>
      </w:pPr>
    </w:p>
    <w:p w14:paraId="34594D3D" w14:textId="60F4F799" w:rsidR="00D56776" w:rsidRDefault="00D56776">
      <w:pPr>
        <w:rPr>
          <w:color w:val="000000" w:themeColor="text1"/>
          <w:sz w:val="22"/>
        </w:rPr>
      </w:pPr>
    </w:p>
    <w:p w14:paraId="30CB8BA3" w14:textId="0BB8CB01" w:rsidR="00D56776" w:rsidRDefault="00D56776">
      <w:pPr>
        <w:rPr>
          <w:color w:val="000000" w:themeColor="text1"/>
          <w:sz w:val="22"/>
        </w:rPr>
      </w:pPr>
    </w:p>
    <w:p w14:paraId="4B509039" w14:textId="6CB9B0A6" w:rsidR="00D56776" w:rsidRDefault="00D56776">
      <w:pPr>
        <w:rPr>
          <w:color w:val="000000" w:themeColor="text1"/>
          <w:sz w:val="22"/>
        </w:rPr>
      </w:pPr>
    </w:p>
    <w:p w14:paraId="2ABAB742" w14:textId="581528A1" w:rsidR="00D56776" w:rsidRDefault="00D56776">
      <w:pPr>
        <w:rPr>
          <w:color w:val="000000" w:themeColor="text1"/>
          <w:sz w:val="22"/>
        </w:rPr>
      </w:pPr>
    </w:p>
    <w:p w14:paraId="3EC49788" w14:textId="16F61D97" w:rsidR="00D56776" w:rsidRDefault="00D56776">
      <w:pPr>
        <w:rPr>
          <w:color w:val="000000" w:themeColor="text1"/>
          <w:sz w:val="22"/>
        </w:rPr>
      </w:pPr>
    </w:p>
    <w:p w14:paraId="43D03DC3" w14:textId="77777777" w:rsidR="00D56776" w:rsidRPr="00D90FE2" w:rsidRDefault="00D56776" w:rsidP="00D56776">
      <w:pPr>
        <w:ind w:left="10620"/>
        <w:rPr>
          <w:color w:val="000000" w:themeColor="text1"/>
          <w:sz w:val="24"/>
          <w:szCs w:val="24"/>
        </w:rPr>
      </w:pPr>
      <w:r w:rsidRPr="00D90FE2">
        <w:rPr>
          <w:color w:val="000000" w:themeColor="text1"/>
          <w:sz w:val="24"/>
          <w:szCs w:val="24"/>
        </w:rPr>
        <w:lastRenderedPageBreak/>
        <w:t xml:space="preserve">Kudowa-Zdrój </w:t>
      </w:r>
      <w:r>
        <w:rPr>
          <w:color w:val="000000" w:themeColor="text1"/>
          <w:sz w:val="24"/>
          <w:szCs w:val="24"/>
        </w:rPr>
        <w:t>03.09.2021</w:t>
      </w:r>
      <w:r w:rsidRPr="00D90FE2">
        <w:rPr>
          <w:color w:val="000000" w:themeColor="text1"/>
          <w:sz w:val="24"/>
          <w:szCs w:val="24"/>
        </w:rPr>
        <w:t xml:space="preserve"> r. </w:t>
      </w:r>
    </w:p>
    <w:p w14:paraId="26DE3649" w14:textId="77777777" w:rsidR="00D56776" w:rsidRPr="00D90FE2" w:rsidRDefault="00D56776" w:rsidP="00D56776">
      <w:pPr>
        <w:jc w:val="center"/>
        <w:rPr>
          <w:color w:val="000000" w:themeColor="text1"/>
          <w:sz w:val="36"/>
        </w:rPr>
      </w:pPr>
      <w:r w:rsidRPr="00D90FE2">
        <w:rPr>
          <w:color w:val="000000" w:themeColor="text1"/>
          <w:sz w:val="36"/>
        </w:rPr>
        <w:t>W Y K A Z</w:t>
      </w:r>
    </w:p>
    <w:p w14:paraId="35D55D32" w14:textId="77777777" w:rsidR="00D56776" w:rsidRPr="00D90FE2" w:rsidRDefault="00D56776" w:rsidP="00D56776">
      <w:pPr>
        <w:rPr>
          <w:color w:val="000000" w:themeColor="text1"/>
        </w:rPr>
      </w:pPr>
    </w:p>
    <w:p w14:paraId="5565165D" w14:textId="77777777" w:rsidR="00D56776" w:rsidRPr="003F7786" w:rsidRDefault="00D56776" w:rsidP="00D56776">
      <w:pPr>
        <w:rPr>
          <w:color w:val="000000" w:themeColor="text1"/>
        </w:rPr>
      </w:pPr>
    </w:p>
    <w:p w14:paraId="2217C767" w14:textId="7800D1D7" w:rsidR="00D56776" w:rsidRPr="003F7786" w:rsidRDefault="00D56776" w:rsidP="00D56776">
      <w:pPr>
        <w:jc w:val="both"/>
        <w:rPr>
          <w:color w:val="000000" w:themeColor="text1"/>
          <w:sz w:val="24"/>
        </w:rPr>
      </w:pPr>
      <w:r w:rsidRPr="003F7786">
        <w:rPr>
          <w:color w:val="000000" w:themeColor="text1"/>
          <w:sz w:val="24"/>
        </w:rPr>
        <w:t>Nieruchomości lokalowej (lokal mieszkalny</w:t>
      </w:r>
      <w:r>
        <w:rPr>
          <w:color w:val="000000" w:themeColor="text1"/>
          <w:sz w:val="24"/>
        </w:rPr>
        <w:t xml:space="preserve"> wraz z pomieszczeniami  przynależnymi</w:t>
      </w:r>
      <w:r w:rsidRPr="003F7786">
        <w:rPr>
          <w:color w:val="000000" w:themeColor="text1"/>
          <w:sz w:val="24"/>
        </w:rPr>
        <w:t>), położonej w Gminie Kudowa-Zdrój, przeznaczonej do sprzedaży wraz ze sprzedażą prawa własności ułamkowej części gruntu w drodze bezprzetargowej na wniosek najemcy - zarządzenie nr 0050.</w:t>
      </w:r>
      <w:r>
        <w:rPr>
          <w:color w:val="000000" w:themeColor="text1"/>
          <w:sz w:val="24"/>
        </w:rPr>
        <w:t>12</w:t>
      </w:r>
      <w:r>
        <w:rPr>
          <w:color w:val="000000" w:themeColor="text1"/>
          <w:sz w:val="24"/>
        </w:rPr>
        <w:t>7</w:t>
      </w:r>
      <w:r w:rsidRPr="003F7786">
        <w:rPr>
          <w:color w:val="000000" w:themeColor="text1"/>
          <w:sz w:val="24"/>
        </w:rPr>
        <w:t xml:space="preserve">.2021  Burmistrza Miasta Kudowa-Zdrój z dnia </w:t>
      </w:r>
      <w:r>
        <w:rPr>
          <w:color w:val="000000" w:themeColor="text1"/>
          <w:sz w:val="24"/>
        </w:rPr>
        <w:t>19</w:t>
      </w:r>
      <w:r>
        <w:rPr>
          <w:color w:val="000000" w:themeColor="text1"/>
          <w:sz w:val="24"/>
        </w:rPr>
        <w:t xml:space="preserve"> lipca 2021</w:t>
      </w:r>
      <w:r w:rsidRPr="003F7786">
        <w:rPr>
          <w:color w:val="000000" w:themeColor="text1"/>
          <w:sz w:val="24"/>
        </w:rPr>
        <w:t xml:space="preserve"> r.</w:t>
      </w:r>
    </w:p>
    <w:p w14:paraId="05497730" w14:textId="77777777" w:rsidR="00D56776" w:rsidRPr="003F7786" w:rsidRDefault="00D56776" w:rsidP="00D56776">
      <w:pPr>
        <w:tabs>
          <w:tab w:val="left" w:pos="13892"/>
        </w:tabs>
        <w:rPr>
          <w:color w:val="000000" w:themeColor="text1"/>
        </w:rPr>
      </w:pPr>
    </w:p>
    <w:p w14:paraId="6E6E2BD3" w14:textId="77777777" w:rsidR="00D56776" w:rsidRPr="003F7786" w:rsidRDefault="00D56776" w:rsidP="00D56776">
      <w:pPr>
        <w:rPr>
          <w:color w:val="000000" w:themeColor="text1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179"/>
        <w:gridCol w:w="1035"/>
        <w:gridCol w:w="851"/>
        <w:gridCol w:w="3685"/>
        <w:gridCol w:w="2694"/>
        <w:gridCol w:w="1842"/>
      </w:tblGrid>
      <w:tr w:rsidR="00D56776" w:rsidRPr="003F7786" w14:paraId="3188628F" w14:textId="77777777" w:rsidTr="00032732">
        <w:trPr>
          <w:cantSplit/>
          <w:trHeight w:val="410"/>
          <w:jc w:val="center"/>
        </w:trPr>
        <w:tc>
          <w:tcPr>
            <w:tcW w:w="1884" w:type="dxa"/>
            <w:vMerge w:val="restart"/>
          </w:tcPr>
          <w:p w14:paraId="1394311F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372D224B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59895B48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położenie</w:t>
            </w:r>
          </w:p>
          <w:p w14:paraId="057FB04D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E9B36F8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 w:val="restart"/>
          </w:tcPr>
          <w:p w14:paraId="73987606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3AF4AB48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</w:t>
            </w:r>
          </w:p>
          <w:p w14:paraId="575BC099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Księgi</w:t>
            </w:r>
          </w:p>
          <w:p w14:paraId="75F88672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Wieczystej</w:t>
            </w:r>
          </w:p>
          <w:p w14:paraId="5A4AAD96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5" w:type="dxa"/>
            <w:vMerge w:val="restart"/>
          </w:tcPr>
          <w:p w14:paraId="7DF23C2A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50FB0DF2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851" w:type="dxa"/>
            <w:vMerge w:val="restart"/>
          </w:tcPr>
          <w:p w14:paraId="4A52CBF7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65678E68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Pow.</w:t>
            </w:r>
          </w:p>
          <w:p w14:paraId="50CF1727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 m</w:t>
            </w:r>
            <w:r w:rsidRPr="003F7786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3685" w:type="dxa"/>
            <w:vMerge w:val="restart"/>
          </w:tcPr>
          <w:p w14:paraId="33B8182C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38842421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Przeznaczenie</w:t>
            </w:r>
          </w:p>
          <w:p w14:paraId="406ADF27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 w </w:t>
            </w:r>
            <w:proofErr w:type="spellStart"/>
            <w:r w:rsidRPr="003F7786">
              <w:rPr>
                <w:color w:val="000000" w:themeColor="text1"/>
                <w:sz w:val="24"/>
              </w:rPr>
              <w:t>m.p.z.p</w:t>
            </w:r>
            <w:proofErr w:type="spellEnd"/>
          </w:p>
        </w:tc>
        <w:tc>
          <w:tcPr>
            <w:tcW w:w="2694" w:type="dxa"/>
            <w:vMerge w:val="restart"/>
          </w:tcPr>
          <w:p w14:paraId="5EFFBADA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13B01550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Rodzaj</w:t>
            </w:r>
          </w:p>
          <w:p w14:paraId="652E68EA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1842" w:type="dxa"/>
          </w:tcPr>
          <w:p w14:paraId="407BC475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672C821C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udziału w  prawie  własności  gruntu</w:t>
            </w:r>
          </w:p>
        </w:tc>
      </w:tr>
      <w:tr w:rsidR="00D56776" w:rsidRPr="003F7786" w14:paraId="061E554A" w14:textId="77777777" w:rsidTr="00032732">
        <w:trPr>
          <w:cantSplit/>
          <w:trHeight w:val="268"/>
          <w:jc w:val="center"/>
        </w:trPr>
        <w:tc>
          <w:tcPr>
            <w:tcW w:w="1884" w:type="dxa"/>
            <w:vMerge/>
          </w:tcPr>
          <w:p w14:paraId="5839E17D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/>
          </w:tcPr>
          <w:p w14:paraId="3F8C5493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5" w:type="dxa"/>
            <w:vMerge/>
          </w:tcPr>
          <w:p w14:paraId="05954EEB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vMerge/>
          </w:tcPr>
          <w:p w14:paraId="4C0133BC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vMerge/>
          </w:tcPr>
          <w:p w14:paraId="652A8D22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</w:tcPr>
          <w:p w14:paraId="2C754963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2A8D345B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lokalu</w:t>
            </w:r>
          </w:p>
        </w:tc>
      </w:tr>
      <w:tr w:rsidR="00D56776" w:rsidRPr="003F7786" w14:paraId="7AD34A42" w14:textId="77777777" w:rsidTr="00032732">
        <w:trPr>
          <w:trHeight w:val="2117"/>
          <w:jc w:val="center"/>
        </w:trPr>
        <w:tc>
          <w:tcPr>
            <w:tcW w:w="1884" w:type="dxa"/>
          </w:tcPr>
          <w:p w14:paraId="54BA9D45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16305269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56D640AA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obręb </w:t>
            </w:r>
            <w:r>
              <w:rPr>
                <w:color w:val="000000" w:themeColor="text1"/>
                <w:sz w:val="24"/>
              </w:rPr>
              <w:t>Słone</w:t>
            </w:r>
          </w:p>
          <w:p w14:paraId="747B8E46" w14:textId="41AFA386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u</w:t>
            </w:r>
            <w:r>
              <w:rPr>
                <w:color w:val="000000" w:themeColor="text1"/>
                <w:sz w:val="24"/>
              </w:rPr>
              <w:t>l</w:t>
            </w:r>
            <w:r w:rsidRPr="003F7786">
              <w:rPr>
                <w:color w:val="000000" w:themeColor="text1"/>
                <w:sz w:val="24"/>
              </w:rPr>
              <w:t xml:space="preserve">. </w:t>
            </w:r>
            <w:r>
              <w:rPr>
                <w:color w:val="000000" w:themeColor="text1"/>
                <w:sz w:val="24"/>
              </w:rPr>
              <w:t>S</w:t>
            </w:r>
            <w:r>
              <w:rPr>
                <w:color w:val="000000" w:themeColor="text1"/>
                <w:sz w:val="24"/>
              </w:rPr>
              <w:t>ł</w:t>
            </w:r>
            <w:r>
              <w:rPr>
                <w:color w:val="000000" w:themeColor="text1"/>
                <w:sz w:val="24"/>
              </w:rPr>
              <w:t>one</w:t>
            </w:r>
            <w:r>
              <w:rPr>
                <w:color w:val="000000" w:themeColor="text1"/>
                <w:sz w:val="24"/>
              </w:rPr>
              <w:t xml:space="preserve"> 15/5</w:t>
            </w:r>
          </w:p>
          <w:p w14:paraId="430E0F70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</w:tcPr>
          <w:p w14:paraId="0D7306D8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10DA4711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20E50C4D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E15B77F" w14:textId="0432E164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SW1K/000</w:t>
            </w:r>
            <w:r>
              <w:rPr>
                <w:color w:val="000000" w:themeColor="text1"/>
                <w:sz w:val="24"/>
              </w:rPr>
              <w:t>57781/1</w:t>
            </w:r>
          </w:p>
        </w:tc>
        <w:tc>
          <w:tcPr>
            <w:tcW w:w="1035" w:type="dxa"/>
          </w:tcPr>
          <w:p w14:paraId="722D4E96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F2CCD52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4CDB44F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628AF54B" w14:textId="389CBCFF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626/3</w:t>
            </w:r>
          </w:p>
        </w:tc>
        <w:tc>
          <w:tcPr>
            <w:tcW w:w="851" w:type="dxa"/>
          </w:tcPr>
          <w:p w14:paraId="07F119BD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477512D2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715FCDBD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0364C87F" w14:textId="5B30482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1435</w:t>
            </w:r>
          </w:p>
          <w:p w14:paraId="4C6C54ED" w14:textId="77777777" w:rsidR="00D56776" w:rsidRPr="003F7786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</w:tcPr>
          <w:p w14:paraId="7DF7D6CD" w14:textId="77777777" w:rsidR="00D56776" w:rsidRDefault="00D56776" w:rsidP="00032732">
            <w:pPr>
              <w:rPr>
                <w:color w:val="000000" w:themeColor="text1"/>
                <w:sz w:val="22"/>
                <w:szCs w:val="22"/>
              </w:rPr>
            </w:pPr>
          </w:p>
          <w:p w14:paraId="030A2FDF" w14:textId="77777777" w:rsidR="00D56776" w:rsidRPr="00D56776" w:rsidRDefault="00D56776" w:rsidP="00032732">
            <w:pPr>
              <w:rPr>
                <w:color w:val="000000" w:themeColor="text1"/>
                <w:sz w:val="24"/>
                <w:szCs w:val="24"/>
              </w:rPr>
            </w:pPr>
          </w:p>
          <w:p w14:paraId="07E3C86D" w14:textId="27F87E18" w:rsidR="00D56776" w:rsidRPr="00796BA2" w:rsidRDefault="00D56776" w:rsidP="00032732">
            <w:pPr>
              <w:rPr>
                <w:color w:val="000000" w:themeColor="text1"/>
                <w:sz w:val="22"/>
                <w:szCs w:val="22"/>
              </w:rPr>
            </w:pPr>
            <w:r w:rsidRPr="00D56776">
              <w:rPr>
                <w:color w:val="000000" w:themeColor="text1"/>
                <w:sz w:val="24"/>
                <w:szCs w:val="24"/>
              </w:rPr>
              <w:t>komunikacja samochodowa, usługi rzemiosła, (drobna wytwórczość), inne usługi, (handel gastronomia), dopuszcza się tymczasowe użytkowanie dotychczasowe</w:t>
            </w:r>
          </w:p>
        </w:tc>
        <w:tc>
          <w:tcPr>
            <w:tcW w:w="2694" w:type="dxa"/>
          </w:tcPr>
          <w:p w14:paraId="488CA995" w14:textId="77777777" w:rsidR="00D56776" w:rsidRPr="001F3571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57528481" w14:textId="77777777" w:rsidR="00D56776" w:rsidRPr="001F3571" w:rsidRDefault="00D56776" w:rsidP="00032732">
            <w:pPr>
              <w:rPr>
                <w:color w:val="000000" w:themeColor="text1"/>
                <w:sz w:val="24"/>
              </w:rPr>
            </w:pPr>
          </w:p>
          <w:p w14:paraId="13B23EBA" w14:textId="77777777" w:rsidR="00D56776" w:rsidRPr="001F3571" w:rsidRDefault="00D56776" w:rsidP="00032732">
            <w:pPr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>budynek  mieszkalny</w:t>
            </w:r>
          </w:p>
          <w:p w14:paraId="381D34B2" w14:textId="77777777" w:rsidR="00D56776" w:rsidRPr="001F3571" w:rsidRDefault="00D56776" w:rsidP="00032732">
            <w:pPr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 xml:space="preserve">wielorodzinny w </w:t>
            </w:r>
          </w:p>
          <w:p w14:paraId="537B634F" w14:textId="1D493488" w:rsidR="00D56776" w:rsidRPr="001F3571" w:rsidRDefault="00D56776" w:rsidP="00032732">
            <w:pPr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 xml:space="preserve">zabudowie wolnostojącej, </w:t>
            </w:r>
            <w:r>
              <w:rPr>
                <w:color w:val="000000" w:themeColor="text1"/>
                <w:sz w:val="24"/>
              </w:rPr>
              <w:t>3</w:t>
            </w:r>
            <w:r w:rsidRPr="001F3571">
              <w:rPr>
                <w:color w:val="000000" w:themeColor="text1"/>
                <w:sz w:val="24"/>
              </w:rPr>
              <w:t xml:space="preserve"> kondygnacyjny</w:t>
            </w:r>
            <w:r>
              <w:rPr>
                <w:color w:val="000000" w:themeColor="text1"/>
                <w:sz w:val="24"/>
              </w:rPr>
              <w:t xml:space="preserve"> z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podpiwniczeni</w:t>
            </w:r>
            <w:r>
              <w:rPr>
                <w:color w:val="000000" w:themeColor="text1"/>
                <w:sz w:val="24"/>
              </w:rPr>
              <w:t>em</w:t>
            </w:r>
          </w:p>
        </w:tc>
        <w:tc>
          <w:tcPr>
            <w:tcW w:w="1842" w:type="dxa"/>
          </w:tcPr>
          <w:p w14:paraId="3F9DB4F3" w14:textId="77777777" w:rsidR="00D56776" w:rsidRPr="001F3571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2033B3A8" w14:textId="77777777" w:rsidR="00D56776" w:rsidRPr="001F3571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  <w:p w14:paraId="7A8004A7" w14:textId="79020F0F" w:rsidR="00D56776" w:rsidRPr="001F3571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21 000</w:t>
            </w:r>
            <w:r w:rsidRPr="001F3571">
              <w:rPr>
                <w:color w:val="000000" w:themeColor="text1"/>
                <w:sz w:val="24"/>
              </w:rPr>
              <w:t xml:space="preserve">,00 zł  </w:t>
            </w:r>
          </w:p>
          <w:p w14:paraId="1C3F6598" w14:textId="77777777" w:rsidR="00D56776" w:rsidRPr="001F3571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 w:rsidRPr="001F3571">
              <w:rPr>
                <w:color w:val="000000" w:themeColor="text1"/>
                <w:sz w:val="24"/>
              </w:rPr>
              <w:t>-----------------</w:t>
            </w:r>
          </w:p>
          <w:p w14:paraId="4729337D" w14:textId="1663E307" w:rsidR="00D56776" w:rsidRPr="001F3571" w:rsidRDefault="00D56776" w:rsidP="0003273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136 200</w:t>
            </w:r>
            <w:r>
              <w:rPr>
                <w:color w:val="000000" w:themeColor="text1"/>
                <w:sz w:val="24"/>
              </w:rPr>
              <w:t>,</w:t>
            </w:r>
            <w:r w:rsidRPr="001F3571">
              <w:rPr>
                <w:color w:val="000000" w:themeColor="text1"/>
                <w:sz w:val="24"/>
              </w:rPr>
              <w:t>00 zł</w:t>
            </w:r>
          </w:p>
          <w:p w14:paraId="12A90FE4" w14:textId="77777777" w:rsidR="00D56776" w:rsidRPr="001F3571" w:rsidRDefault="00D56776" w:rsidP="00032732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16D4BB2B" w14:textId="77777777" w:rsidR="00D56776" w:rsidRPr="003F7786" w:rsidRDefault="00D56776" w:rsidP="00D56776">
      <w:pPr>
        <w:rPr>
          <w:color w:val="000000" w:themeColor="text1"/>
          <w:sz w:val="22"/>
        </w:rPr>
      </w:pPr>
    </w:p>
    <w:p w14:paraId="7A1D1764" w14:textId="77777777" w:rsidR="00D56776" w:rsidRDefault="00D56776" w:rsidP="00D56776">
      <w:pPr>
        <w:rPr>
          <w:color w:val="000000" w:themeColor="text1"/>
          <w:sz w:val="22"/>
        </w:rPr>
      </w:pPr>
      <w:r w:rsidRPr="003F7786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>
        <w:rPr>
          <w:color w:val="000000" w:themeColor="text1"/>
          <w:sz w:val="22"/>
        </w:rPr>
        <w:t>19.10.2021</w:t>
      </w:r>
      <w:r w:rsidRPr="003F7786">
        <w:rPr>
          <w:color w:val="000000" w:themeColor="text1"/>
          <w:sz w:val="22"/>
        </w:rPr>
        <w:t xml:space="preserve"> r.</w:t>
      </w:r>
    </w:p>
    <w:p w14:paraId="49174F10" w14:textId="77777777" w:rsidR="00D56776" w:rsidRDefault="00D56776" w:rsidP="00D56776">
      <w:pPr>
        <w:rPr>
          <w:color w:val="000000" w:themeColor="text1"/>
          <w:sz w:val="22"/>
        </w:rPr>
      </w:pPr>
    </w:p>
    <w:p w14:paraId="1E40FCD8" w14:textId="77777777" w:rsidR="00D56776" w:rsidRDefault="00D56776" w:rsidP="00D56776">
      <w:pPr>
        <w:rPr>
          <w:color w:val="000000" w:themeColor="text1"/>
          <w:sz w:val="22"/>
        </w:rPr>
      </w:pPr>
    </w:p>
    <w:p w14:paraId="3E30B0C0" w14:textId="77777777" w:rsidR="00D56776" w:rsidRDefault="00D56776" w:rsidP="00D56776">
      <w:pPr>
        <w:rPr>
          <w:color w:val="000000" w:themeColor="text1"/>
          <w:sz w:val="22"/>
        </w:rPr>
      </w:pPr>
    </w:p>
    <w:p w14:paraId="178096C8" w14:textId="77777777" w:rsidR="00D56776" w:rsidRPr="00DB07F0" w:rsidRDefault="00D56776">
      <w:pPr>
        <w:rPr>
          <w:color w:val="000000" w:themeColor="text1"/>
          <w:sz w:val="22"/>
        </w:rPr>
      </w:pPr>
    </w:p>
    <w:sectPr w:rsidR="00D56776" w:rsidRPr="00DB07F0" w:rsidSect="00A920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62"/>
    <w:rsid w:val="00011DEF"/>
    <w:rsid w:val="0002502A"/>
    <w:rsid w:val="00032A93"/>
    <w:rsid w:val="00056818"/>
    <w:rsid w:val="00070B1A"/>
    <w:rsid w:val="000746A1"/>
    <w:rsid w:val="00083A9B"/>
    <w:rsid w:val="00095F54"/>
    <w:rsid w:val="000A5FEE"/>
    <w:rsid w:val="000E206C"/>
    <w:rsid w:val="000E36CE"/>
    <w:rsid w:val="000E624A"/>
    <w:rsid w:val="001159F3"/>
    <w:rsid w:val="001A0042"/>
    <w:rsid w:val="001B2B46"/>
    <w:rsid w:val="001D3E84"/>
    <w:rsid w:val="001F3571"/>
    <w:rsid w:val="00210F15"/>
    <w:rsid w:val="0021126C"/>
    <w:rsid w:val="0021719A"/>
    <w:rsid w:val="00220EC0"/>
    <w:rsid w:val="002232F5"/>
    <w:rsid w:val="00227681"/>
    <w:rsid w:val="00241580"/>
    <w:rsid w:val="0028640F"/>
    <w:rsid w:val="00290D11"/>
    <w:rsid w:val="002A3333"/>
    <w:rsid w:val="002A408A"/>
    <w:rsid w:val="002A605A"/>
    <w:rsid w:val="002B548B"/>
    <w:rsid w:val="00330E5B"/>
    <w:rsid w:val="003B202E"/>
    <w:rsid w:val="003B7C63"/>
    <w:rsid w:val="003C5E98"/>
    <w:rsid w:val="003D2DB0"/>
    <w:rsid w:val="003F08C0"/>
    <w:rsid w:val="003F7786"/>
    <w:rsid w:val="004667A4"/>
    <w:rsid w:val="00475032"/>
    <w:rsid w:val="004B5CB4"/>
    <w:rsid w:val="005031E6"/>
    <w:rsid w:val="00541C4E"/>
    <w:rsid w:val="005B469A"/>
    <w:rsid w:val="005C2E49"/>
    <w:rsid w:val="005F093B"/>
    <w:rsid w:val="005F4062"/>
    <w:rsid w:val="00614BBB"/>
    <w:rsid w:val="00622D7F"/>
    <w:rsid w:val="00634C60"/>
    <w:rsid w:val="00641FFE"/>
    <w:rsid w:val="00650E49"/>
    <w:rsid w:val="006D71F5"/>
    <w:rsid w:val="0075374B"/>
    <w:rsid w:val="00796BA2"/>
    <w:rsid w:val="007B00E1"/>
    <w:rsid w:val="007C13ED"/>
    <w:rsid w:val="007D4235"/>
    <w:rsid w:val="00813219"/>
    <w:rsid w:val="00815BFD"/>
    <w:rsid w:val="00825B07"/>
    <w:rsid w:val="008707E2"/>
    <w:rsid w:val="00874088"/>
    <w:rsid w:val="008824F9"/>
    <w:rsid w:val="008828C9"/>
    <w:rsid w:val="008B06AC"/>
    <w:rsid w:val="008B0A38"/>
    <w:rsid w:val="008B3213"/>
    <w:rsid w:val="008C300B"/>
    <w:rsid w:val="009065F2"/>
    <w:rsid w:val="009717AD"/>
    <w:rsid w:val="009B0F1B"/>
    <w:rsid w:val="009C3B2D"/>
    <w:rsid w:val="009C61D8"/>
    <w:rsid w:val="009C7443"/>
    <w:rsid w:val="00A46308"/>
    <w:rsid w:val="00A920E0"/>
    <w:rsid w:val="00A93FCC"/>
    <w:rsid w:val="00A9745C"/>
    <w:rsid w:val="00AD224B"/>
    <w:rsid w:val="00B17D1A"/>
    <w:rsid w:val="00B247FE"/>
    <w:rsid w:val="00B326D4"/>
    <w:rsid w:val="00B53266"/>
    <w:rsid w:val="00B54D49"/>
    <w:rsid w:val="00B92402"/>
    <w:rsid w:val="00BB7520"/>
    <w:rsid w:val="00BF7550"/>
    <w:rsid w:val="00C01827"/>
    <w:rsid w:val="00C1664C"/>
    <w:rsid w:val="00C30EDB"/>
    <w:rsid w:val="00C33D37"/>
    <w:rsid w:val="00C71966"/>
    <w:rsid w:val="00C73953"/>
    <w:rsid w:val="00C8513F"/>
    <w:rsid w:val="00CC4189"/>
    <w:rsid w:val="00CC4993"/>
    <w:rsid w:val="00CC7171"/>
    <w:rsid w:val="00CF190D"/>
    <w:rsid w:val="00D56776"/>
    <w:rsid w:val="00D90FE2"/>
    <w:rsid w:val="00DA23BF"/>
    <w:rsid w:val="00DB07F0"/>
    <w:rsid w:val="00DC1C33"/>
    <w:rsid w:val="00E06F43"/>
    <w:rsid w:val="00E15182"/>
    <w:rsid w:val="00E33C72"/>
    <w:rsid w:val="00E5654A"/>
    <w:rsid w:val="00E80B2F"/>
    <w:rsid w:val="00E92DE2"/>
    <w:rsid w:val="00E93691"/>
    <w:rsid w:val="00E94B18"/>
    <w:rsid w:val="00EB1043"/>
    <w:rsid w:val="00EB2334"/>
    <w:rsid w:val="00EB6D70"/>
    <w:rsid w:val="00EB7B3E"/>
    <w:rsid w:val="00EE2978"/>
    <w:rsid w:val="00EF5FCB"/>
    <w:rsid w:val="00F015B1"/>
    <w:rsid w:val="00F42A41"/>
    <w:rsid w:val="00F770EE"/>
    <w:rsid w:val="00FC4E0D"/>
    <w:rsid w:val="00FC59E4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769D"/>
  <w15:chartTrackingRefBased/>
  <w15:docId w15:val="{5E58A8B6-1814-4E0D-AED3-B4F1F64F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0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E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2044-0F14-4BC2-BD48-1F22067E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1404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Pawlicka-Wierzbicka</dc:creator>
  <cp:keywords/>
  <dc:description/>
  <cp:lastModifiedBy>Arkadiusz Sip</cp:lastModifiedBy>
  <cp:revision>11</cp:revision>
  <cp:lastPrinted>2021-09-03T06:27:00Z</cp:lastPrinted>
  <dcterms:created xsi:type="dcterms:W3CDTF">2021-09-02T13:10:00Z</dcterms:created>
  <dcterms:modified xsi:type="dcterms:W3CDTF">2021-09-03T07:16:00Z</dcterms:modified>
</cp:coreProperties>
</file>